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6394" w14:textId="77777777" w:rsidR="00B31356" w:rsidRPr="00B31356" w:rsidRDefault="00E32EEC" w:rsidP="00B31356">
      <w:pPr>
        <w:jc w:val="center"/>
        <w:rPr>
          <w:b/>
          <w:bCs/>
        </w:rPr>
      </w:pPr>
      <w:r>
        <w:rPr>
          <w:b/>
          <w:bCs/>
          <w:noProof/>
          <w:lang w:eastAsia="de-DE"/>
        </w:rPr>
        <mc:AlternateContent>
          <mc:Choice Requires="wps">
            <w:drawing>
              <wp:anchor distT="0" distB="0" distL="114300" distR="114300" simplePos="0" relativeHeight="251659264" behindDoc="0" locked="0" layoutInCell="1" allowOverlap="1" wp14:anchorId="208842F9" wp14:editId="267E00DB">
                <wp:simplePos x="0" y="0"/>
                <wp:positionH relativeFrom="column">
                  <wp:posOffset>1762125</wp:posOffset>
                </wp:positionH>
                <wp:positionV relativeFrom="paragraph">
                  <wp:posOffset>-439208</wp:posOffset>
                </wp:positionV>
                <wp:extent cx="2330027" cy="433494"/>
                <wp:effectExtent l="0" t="0" r="6985" b="11430"/>
                <wp:wrapNone/>
                <wp:docPr id="1" name="Textfeld 1"/>
                <wp:cNvGraphicFramePr/>
                <a:graphic xmlns:a="http://schemas.openxmlformats.org/drawingml/2006/main">
                  <a:graphicData uri="http://schemas.microsoft.com/office/word/2010/wordprocessingShape">
                    <wps:wsp>
                      <wps:cNvSpPr txBox="1"/>
                      <wps:spPr>
                        <a:xfrm>
                          <a:off x="0" y="0"/>
                          <a:ext cx="2330027" cy="433494"/>
                        </a:xfrm>
                        <a:prstGeom prst="rect">
                          <a:avLst/>
                        </a:prstGeom>
                        <a:ln/>
                      </wps:spPr>
                      <wps:style>
                        <a:lnRef idx="2">
                          <a:schemeClr val="dk1"/>
                        </a:lnRef>
                        <a:fillRef idx="1">
                          <a:schemeClr val="lt1"/>
                        </a:fillRef>
                        <a:effectRef idx="0">
                          <a:schemeClr val="dk1"/>
                        </a:effectRef>
                        <a:fontRef idx="minor">
                          <a:schemeClr val="dk1"/>
                        </a:fontRef>
                      </wps:style>
                      <wps:txbx>
                        <w:txbxContent>
                          <w:p w14:paraId="17B2EABA" w14:textId="77777777" w:rsidR="00E32EEC" w:rsidRPr="00E32EEC" w:rsidRDefault="00E32EEC" w:rsidP="00E32EEC">
                            <w:pPr>
                              <w:spacing w:before="120" w:after="120"/>
                              <w:jc w:val="center"/>
                              <w:rPr>
                                <w:b/>
                                <w:bCs/>
                              </w:rPr>
                            </w:pPr>
                            <w:r w:rsidRPr="00E32EEC">
                              <w:rPr>
                                <w:b/>
                                <w:bCs/>
                              </w:rPr>
                              <w:t xml:space="preserve">Schreiben in </w:t>
                            </w:r>
                            <w:r w:rsidR="007E3070">
                              <w:rPr>
                                <w:b/>
                                <w:bCs/>
                              </w:rPr>
                              <w:t>Leistungssituationen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8842F9" id="_x0000_t202" coordsize="21600,21600" o:spt="202" path="m,l,21600r21600,l21600,xe">
                <v:stroke joinstyle="miter"/>
                <v:path gradientshapeok="t" o:connecttype="rect"/>
              </v:shapetype>
              <v:shape id="Textfeld 1" o:spid="_x0000_s1026" type="#_x0000_t202" style="position:absolute;left:0;text-align:left;margin-left:138.75pt;margin-top:-34.6pt;width:183.45pt;height:3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" fillcolor="white [3201]" strokecolor="black [3200]" strokeweight="1pt">
                <v:textbox>
                  <w:txbxContent>
                    <w:p w14:paraId="17B2EABA" w14:textId="77777777" w:rsidR="00E32EEC" w:rsidRPr="00E32EEC" w:rsidRDefault="00E32EEC" w:rsidP="00E32EEC">
                      <w:pPr>
                        <w:spacing w:before="120" w:after="120"/>
                        <w:jc w:val="center"/>
                        <w:rPr>
                          <w:b/>
                          <w:bCs/>
                        </w:rPr>
                      </w:pPr>
                      <w:r w:rsidRPr="00E32EEC">
                        <w:rPr>
                          <w:b/>
                          <w:bCs/>
                        </w:rPr>
                        <w:t xml:space="preserve">Schreiben in </w:t>
                      </w:r>
                      <w:r w:rsidR="007E3070">
                        <w:rPr>
                          <w:b/>
                          <w:bCs/>
                        </w:rPr>
                        <w:t>Leistungssituationen</w:t>
                      </w:r>
                    </w:p>
                  </w:txbxContent>
                </v:textbox>
              </v:shape>
            </w:pict>
          </mc:Fallback>
        </mc:AlternateContent>
      </w:r>
    </w:p>
    <w:p w14:paraId="74DCCF2C" w14:textId="77777777" w:rsidR="00FA3286" w:rsidRPr="00EF5C83" w:rsidRDefault="00006AA3" w:rsidP="00F304B6">
      <w:pPr>
        <w:rPr>
          <w:sz w:val="22"/>
          <w:szCs w:val="22"/>
        </w:rPr>
      </w:pPr>
      <w:r w:rsidRPr="00EF5C83">
        <w:rPr>
          <w:sz w:val="22"/>
          <w:szCs w:val="22"/>
        </w:rPr>
        <w:t>Die Notwendigkeit, textsortenadäquates und kohärentes Schreiben zu schulen und auszubilden, ergibt sich nicht zuletzt aus dem Umstand, dass die Schreibfertigkeit eine hohe Prüfungsrelevanz besitzt.</w:t>
      </w:r>
      <w:r w:rsidR="00644A96" w:rsidRPr="00EF5C83">
        <w:rPr>
          <w:rStyle w:val="Funotenzeichen"/>
          <w:sz w:val="22"/>
          <w:szCs w:val="22"/>
        </w:rPr>
        <w:footnoteReference w:id="1"/>
      </w:r>
      <w:r w:rsidRPr="00EF5C83">
        <w:rPr>
          <w:sz w:val="22"/>
          <w:szCs w:val="22"/>
        </w:rPr>
        <w:t xml:space="preserve"> </w:t>
      </w:r>
      <w:r w:rsidR="00644A96" w:rsidRPr="00EF5C83">
        <w:rPr>
          <w:sz w:val="22"/>
          <w:szCs w:val="22"/>
        </w:rPr>
        <w:t>S</w:t>
      </w:r>
      <w:r w:rsidRPr="00EF5C83">
        <w:rPr>
          <w:sz w:val="22"/>
          <w:szCs w:val="22"/>
        </w:rPr>
        <w:t xml:space="preserve">chriftliche Prüfungen in Form von Klassenarbeiten und Klausuren </w:t>
      </w:r>
      <w:r w:rsidR="00644A96" w:rsidRPr="00EF5C83">
        <w:rPr>
          <w:sz w:val="22"/>
          <w:szCs w:val="22"/>
        </w:rPr>
        <w:t xml:space="preserve">stellen neben der Mitarbeit im Unterricht und den damit einhergehenden fachspezifischen Leistungen </w:t>
      </w:r>
      <w:r w:rsidR="005E1CA4" w:rsidRPr="00EF5C83">
        <w:rPr>
          <w:sz w:val="22"/>
          <w:szCs w:val="22"/>
        </w:rPr>
        <w:t xml:space="preserve">eine </w:t>
      </w:r>
      <w:r w:rsidRPr="00EF5C83">
        <w:rPr>
          <w:sz w:val="22"/>
          <w:szCs w:val="22"/>
        </w:rPr>
        <w:t>zentrale Grundlage der Leistungsbewertung dar.</w:t>
      </w:r>
      <w:r w:rsidR="00644A96" w:rsidRPr="00EF5C83">
        <w:rPr>
          <w:rStyle w:val="Funotenzeichen"/>
          <w:sz w:val="22"/>
          <w:szCs w:val="22"/>
        </w:rPr>
        <w:footnoteReference w:id="2"/>
      </w:r>
    </w:p>
    <w:p w14:paraId="5B71D490" w14:textId="77777777" w:rsidR="0011280E" w:rsidRPr="00EF5C83" w:rsidRDefault="0011280E" w:rsidP="00F304B6">
      <w:pPr>
        <w:rPr>
          <w:b/>
          <w:bCs/>
          <w:sz w:val="22"/>
          <w:szCs w:val="22"/>
        </w:rPr>
      </w:pPr>
    </w:p>
    <w:p w14:paraId="38F485DC" w14:textId="0E10423F" w:rsidR="00574C7A" w:rsidRPr="00EF5C83" w:rsidRDefault="00574C7A" w:rsidP="00F304B6">
      <w:pPr>
        <w:rPr>
          <w:sz w:val="22"/>
          <w:szCs w:val="22"/>
        </w:rPr>
      </w:pPr>
      <w:r w:rsidRPr="00EF5C83">
        <w:rPr>
          <w:sz w:val="22"/>
          <w:szCs w:val="22"/>
        </w:rPr>
        <w:t xml:space="preserve">Die Bewertung </w:t>
      </w:r>
      <w:r w:rsidR="00A9223B" w:rsidRPr="00EF5C83">
        <w:rPr>
          <w:b/>
          <w:bCs/>
          <w:sz w:val="22"/>
          <w:szCs w:val="22"/>
        </w:rPr>
        <w:t>der sprachlichen Leistung</w:t>
      </w:r>
      <w:r w:rsidR="00A9223B" w:rsidRPr="00EF5C83">
        <w:rPr>
          <w:sz w:val="22"/>
          <w:szCs w:val="22"/>
        </w:rPr>
        <w:t xml:space="preserve"> </w:t>
      </w:r>
      <w:r w:rsidRPr="00EF5C83">
        <w:rPr>
          <w:sz w:val="22"/>
          <w:szCs w:val="22"/>
        </w:rPr>
        <w:t xml:space="preserve">der Schreibaufgaben erfolgt grundsätzlich integrativ. </w:t>
      </w:r>
      <w:r w:rsidR="005E1CA4" w:rsidRPr="00EF5C83">
        <w:rPr>
          <w:sz w:val="22"/>
          <w:szCs w:val="22"/>
        </w:rPr>
        <w:t>Die Bandbreite der verwendeten Ausdrucksmittel fällt dabei stärker ins Gewicht als die Korrektheit der einzelnen Äußerungen. Diese Balance muss sich in der Beurteilung widerspiegeln. Ebenso gilt es, die Risikobereitschaft beim Verfassen eines Textes zu berücksichtigen und aufgrund des erhöhten Lernzuwachses positiv zu bewerten.</w:t>
      </w:r>
      <w:r w:rsidRPr="00EF5C83">
        <w:rPr>
          <w:rStyle w:val="Funotenzeichen"/>
          <w:sz w:val="22"/>
          <w:szCs w:val="22"/>
        </w:rPr>
        <w:footnoteReference w:id="3"/>
      </w:r>
      <w:r w:rsidR="003E29F6" w:rsidRPr="00EF5C83">
        <w:rPr>
          <w:sz w:val="22"/>
          <w:szCs w:val="22"/>
        </w:rPr>
        <w:t xml:space="preserve"> </w:t>
      </w:r>
    </w:p>
    <w:p w14:paraId="17C011D4" w14:textId="77777777" w:rsidR="00544C7C" w:rsidRPr="00EF5C83" w:rsidRDefault="00544C7C" w:rsidP="00F304B6">
      <w:pPr>
        <w:rPr>
          <w:sz w:val="22"/>
          <w:szCs w:val="22"/>
        </w:rPr>
      </w:pPr>
    </w:p>
    <w:p w14:paraId="3E78C1BD" w14:textId="77777777" w:rsidR="0011280E" w:rsidRPr="00EF5C83" w:rsidRDefault="00786EC8" w:rsidP="0011280E">
      <w:pPr>
        <w:pStyle w:val="Listenabsatz"/>
        <w:numPr>
          <w:ilvl w:val="0"/>
          <w:numId w:val="7"/>
        </w:numPr>
        <w:rPr>
          <w:sz w:val="22"/>
          <w:szCs w:val="22"/>
        </w:rPr>
      </w:pPr>
      <w:r w:rsidRPr="00EF5C83">
        <w:rPr>
          <w:sz w:val="22"/>
          <w:szCs w:val="22"/>
        </w:rPr>
        <w:t xml:space="preserve">Ferner sind die Aufgaben so zu stellen, dass die Anwendung der sprachlichen Mittel in einen situativen Kontext eingebettet ist, der auf inhaltlicher oder sprachlicher Ebene Gestaltungsmöglichkeiten offenlässt. </w:t>
      </w:r>
    </w:p>
    <w:p w14:paraId="39AD53B1" w14:textId="77777777" w:rsidR="0011280E" w:rsidRPr="00EF5C83" w:rsidRDefault="00786EC8" w:rsidP="0011280E">
      <w:pPr>
        <w:pStyle w:val="Listenabsatz"/>
        <w:numPr>
          <w:ilvl w:val="0"/>
          <w:numId w:val="7"/>
        </w:numPr>
        <w:rPr>
          <w:sz w:val="22"/>
          <w:szCs w:val="22"/>
        </w:rPr>
      </w:pPr>
      <w:r w:rsidRPr="00EF5C83">
        <w:rPr>
          <w:sz w:val="22"/>
          <w:szCs w:val="22"/>
        </w:rPr>
        <w:t xml:space="preserve">Lexikalische, grammatische, orthografische und ggf. auch phonologische Teilleistungen haben bei einem integrativen Bewertungsansatz eine dienende Funktion. Aufgabenstellungen, die vorrangig auf ein grammatikalisches bzw. lexikalisches Phänomen reduziert sind, erfüllen diese Funktion nicht. </w:t>
      </w:r>
    </w:p>
    <w:p w14:paraId="49707395" w14:textId="77777777" w:rsidR="0011280E" w:rsidRPr="00EF5C83" w:rsidRDefault="00786EC8" w:rsidP="0011280E">
      <w:pPr>
        <w:pStyle w:val="Listenabsatz"/>
        <w:numPr>
          <w:ilvl w:val="0"/>
          <w:numId w:val="7"/>
        </w:numPr>
        <w:rPr>
          <w:sz w:val="22"/>
          <w:szCs w:val="22"/>
        </w:rPr>
      </w:pPr>
      <w:r w:rsidRPr="00EF5C83">
        <w:rPr>
          <w:sz w:val="22"/>
          <w:szCs w:val="22"/>
        </w:rPr>
        <w:t xml:space="preserve">Verstöße gegen die Sprachrichtigkeit dürfen sich nicht 1:1 in der Punktvergabe niederschlagen. </w:t>
      </w:r>
    </w:p>
    <w:p w14:paraId="7A0F0380" w14:textId="77777777" w:rsidR="0011280E" w:rsidRPr="00EF5C83" w:rsidRDefault="00786EC8" w:rsidP="0011280E">
      <w:pPr>
        <w:pStyle w:val="Listenabsatz"/>
        <w:numPr>
          <w:ilvl w:val="0"/>
          <w:numId w:val="7"/>
        </w:numPr>
        <w:rPr>
          <w:sz w:val="22"/>
          <w:szCs w:val="22"/>
        </w:rPr>
      </w:pPr>
      <w:r w:rsidRPr="00EF5C83">
        <w:rPr>
          <w:sz w:val="22"/>
          <w:szCs w:val="22"/>
        </w:rPr>
        <w:t xml:space="preserve">Eine reine Fehlerzählung ist nicht zulässig. Auch eine isolierte </w:t>
      </w:r>
      <w:proofErr w:type="spellStart"/>
      <w:r w:rsidRPr="00EF5C83">
        <w:rPr>
          <w:sz w:val="22"/>
          <w:szCs w:val="22"/>
        </w:rPr>
        <w:t>Verpunktung</w:t>
      </w:r>
      <w:proofErr w:type="spellEnd"/>
      <w:r w:rsidRPr="00EF5C83">
        <w:rPr>
          <w:sz w:val="22"/>
          <w:szCs w:val="22"/>
        </w:rPr>
        <w:t xml:space="preserve"> einzelner sprachlicher Bereiche schließt sich aus. </w:t>
      </w:r>
    </w:p>
    <w:p w14:paraId="2D0646AE" w14:textId="4105E25F" w:rsidR="001607D3" w:rsidRPr="00EF5C83" w:rsidRDefault="00786EC8" w:rsidP="0011280E">
      <w:pPr>
        <w:pStyle w:val="Listenabsatz"/>
        <w:numPr>
          <w:ilvl w:val="0"/>
          <w:numId w:val="7"/>
        </w:numPr>
        <w:rPr>
          <w:sz w:val="22"/>
          <w:szCs w:val="22"/>
        </w:rPr>
      </w:pPr>
      <w:r w:rsidRPr="00EF5C83">
        <w:rPr>
          <w:sz w:val="22"/>
          <w:szCs w:val="22"/>
        </w:rPr>
        <w:t>Bewertet wird grundsätzlich die kommunikative Gesamtleistung. Eine isolierte Überprüfung von Lexik, Grammatik oder Orthografie ist nicht zulässig. Gewichtung und Bewertung der sprachlichen Verstöße orientier</w:t>
      </w:r>
      <w:r w:rsidR="00CD558B">
        <w:rPr>
          <w:sz w:val="22"/>
          <w:szCs w:val="22"/>
        </w:rPr>
        <w:t>t</w:t>
      </w:r>
      <w:r w:rsidRPr="00EF5C83">
        <w:rPr>
          <w:sz w:val="22"/>
          <w:szCs w:val="22"/>
        </w:rPr>
        <w:t xml:space="preserve"> sich am Grad des Gelingens der Kommunikation.</w:t>
      </w:r>
      <w:r w:rsidR="001607D3" w:rsidRPr="00EF5C83">
        <w:rPr>
          <w:rStyle w:val="Funotenzeichen"/>
          <w:sz w:val="22"/>
          <w:szCs w:val="22"/>
        </w:rPr>
        <w:footnoteReference w:id="4"/>
      </w:r>
      <w:r w:rsidR="001607D3" w:rsidRPr="00EF5C83">
        <w:rPr>
          <w:sz w:val="22"/>
          <w:szCs w:val="22"/>
        </w:rPr>
        <w:t xml:space="preserve"> </w:t>
      </w:r>
    </w:p>
    <w:p w14:paraId="64D23A61" w14:textId="168E3B0A" w:rsidR="00541BC8" w:rsidRPr="00EF5C83" w:rsidRDefault="00541BC8" w:rsidP="00F304B6">
      <w:pPr>
        <w:rPr>
          <w:sz w:val="22"/>
          <w:szCs w:val="22"/>
        </w:rPr>
      </w:pPr>
    </w:p>
    <w:p w14:paraId="697B9CF0" w14:textId="11A33DAA" w:rsidR="00A9223B" w:rsidRPr="00EF5C83" w:rsidRDefault="00A9223B" w:rsidP="00F304B6">
      <w:pPr>
        <w:rPr>
          <w:sz w:val="22"/>
          <w:szCs w:val="22"/>
        </w:rPr>
      </w:pPr>
      <w:r w:rsidRPr="00EF5C83">
        <w:rPr>
          <w:sz w:val="22"/>
          <w:szCs w:val="22"/>
        </w:rPr>
        <w:t xml:space="preserve">Die Bewertung der </w:t>
      </w:r>
      <w:r w:rsidRPr="00EF5C83">
        <w:rPr>
          <w:b/>
          <w:bCs/>
          <w:sz w:val="22"/>
          <w:szCs w:val="22"/>
        </w:rPr>
        <w:t>inhaltlichen Leistung</w:t>
      </w:r>
      <w:r w:rsidRPr="00EF5C83">
        <w:rPr>
          <w:sz w:val="22"/>
          <w:szCs w:val="22"/>
        </w:rPr>
        <w:t xml:space="preserve"> orientiert sich an den Anforderungen der Aufgabe. Hierzu gehören </w:t>
      </w:r>
      <w:r w:rsidR="00CA710A" w:rsidRPr="00EF5C83">
        <w:rPr>
          <w:sz w:val="22"/>
          <w:szCs w:val="22"/>
        </w:rPr>
        <w:t xml:space="preserve">je nach Aufgabenart: </w:t>
      </w:r>
      <w:r w:rsidRPr="00EF5C83">
        <w:rPr>
          <w:sz w:val="22"/>
          <w:szCs w:val="22"/>
        </w:rPr>
        <w:t xml:space="preserve">die Umsetzung der Aufgabenstellung, </w:t>
      </w:r>
      <w:r w:rsidR="00CA710A" w:rsidRPr="00EF5C83">
        <w:rPr>
          <w:sz w:val="22"/>
          <w:szCs w:val="22"/>
        </w:rPr>
        <w:t>die Beachtung der</w:t>
      </w:r>
      <w:r w:rsidR="00CD558B">
        <w:rPr>
          <w:sz w:val="22"/>
          <w:szCs w:val="22"/>
        </w:rPr>
        <w:t xml:space="preserve"> </w:t>
      </w:r>
      <w:r w:rsidRPr="00EF5C83">
        <w:rPr>
          <w:sz w:val="22"/>
          <w:szCs w:val="22"/>
        </w:rPr>
        <w:t xml:space="preserve">Textsortenspezifika, </w:t>
      </w:r>
      <w:r w:rsidR="00CA710A" w:rsidRPr="00EF5C83">
        <w:rPr>
          <w:sz w:val="22"/>
          <w:szCs w:val="22"/>
        </w:rPr>
        <w:t xml:space="preserve">die Berücksichtigung des </w:t>
      </w:r>
      <w:r w:rsidRPr="00EF5C83">
        <w:rPr>
          <w:sz w:val="22"/>
          <w:szCs w:val="22"/>
        </w:rPr>
        <w:t>Situations- und Adressatenbezug</w:t>
      </w:r>
      <w:r w:rsidR="00CA710A" w:rsidRPr="00EF5C83">
        <w:rPr>
          <w:sz w:val="22"/>
          <w:szCs w:val="22"/>
        </w:rPr>
        <w:t>s, die Umsetzung des Operators, die Selbstständigkeit und Differenziertheit der thematischen Entfaltung, die Schlüssigkeit und Kohärenz des erstellten Produktes.</w:t>
      </w:r>
    </w:p>
    <w:p w14:paraId="0539D432" w14:textId="69805F7D" w:rsidR="00A9223B" w:rsidRPr="00EF5C83" w:rsidRDefault="00A9223B" w:rsidP="00F304B6">
      <w:pPr>
        <w:rPr>
          <w:sz w:val="22"/>
          <w:szCs w:val="22"/>
        </w:rPr>
      </w:pPr>
    </w:p>
    <w:p w14:paraId="53878D52" w14:textId="77777777" w:rsidR="00CA710A" w:rsidRPr="00EF5C83" w:rsidRDefault="00CA710A" w:rsidP="00F304B6">
      <w:pPr>
        <w:rPr>
          <w:sz w:val="22"/>
          <w:szCs w:val="22"/>
        </w:rPr>
      </w:pPr>
    </w:p>
    <w:p w14:paraId="70168BC7" w14:textId="757BB2F0" w:rsidR="00786EC8" w:rsidRPr="00EF5C83" w:rsidRDefault="006E4D90" w:rsidP="00F304B6">
      <w:pPr>
        <w:rPr>
          <w:sz w:val="22"/>
          <w:szCs w:val="22"/>
        </w:rPr>
      </w:pPr>
      <w:r w:rsidRPr="00EF5C83">
        <w:rPr>
          <w:sz w:val="22"/>
          <w:szCs w:val="22"/>
        </w:rPr>
        <w:t xml:space="preserve">Der für das Abitur geltende Erlass des </w:t>
      </w:r>
      <w:r w:rsidRPr="00F7107B">
        <w:rPr>
          <w:sz w:val="22"/>
          <w:szCs w:val="22"/>
        </w:rPr>
        <w:t>MK vom 07.05.2018</w:t>
      </w:r>
      <w:r w:rsidRPr="00EF5C83">
        <w:rPr>
          <w:sz w:val="22"/>
          <w:szCs w:val="22"/>
        </w:rPr>
        <w:t xml:space="preserve"> beinhaltet in der Anlage Hinweise zur Bewertung der sprachlichen sowie inhaltlichen Leistung. Es erscheint sinnvoll, sich im Sinne einer Hinführung zum Abitur frühzeitig an ihnen zu orientieren.</w:t>
      </w:r>
    </w:p>
    <w:p w14:paraId="258CA8BC" w14:textId="2031FE67" w:rsidR="00346A44" w:rsidRPr="00EF5C83" w:rsidRDefault="00346A44" w:rsidP="00F304B6">
      <w:pPr>
        <w:rPr>
          <w:sz w:val="22"/>
          <w:szCs w:val="22"/>
        </w:rPr>
      </w:pPr>
    </w:p>
    <w:p w14:paraId="38F9818C" w14:textId="790C2B52" w:rsidR="00346A44" w:rsidRPr="00EF5C83" w:rsidRDefault="00346A44" w:rsidP="00F304B6">
      <w:pPr>
        <w:rPr>
          <w:sz w:val="22"/>
          <w:szCs w:val="22"/>
        </w:rPr>
      </w:pPr>
      <w:r w:rsidRPr="00EF5C83">
        <w:rPr>
          <w:sz w:val="22"/>
          <w:szCs w:val="22"/>
        </w:rPr>
        <w:t xml:space="preserve">Die isolierte </w:t>
      </w:r>
      <w:proofErr w:type="spellStart"/>
      <w:r w:rsidRPr="00EF5C83">
        <w:rPr>
          <w:sz w:val="22"/>
          <w:szCs w:val="22"/>
        </w:rPr>
        <w:t>Verpunktung</w:t>
      </w:r>
      <w:proofErr w:type="spellEnd"/>
      <w:r w:rsidRPr="00EF5C83">
        <w:rPr>
          <w:sz w:val="22"/>
          <w:szCs w:val="22"/>
        </w:rPr>
        <w:t xml:space="preserve"> einzelner Bereiche/Aspekte ist weder für den sprachlichen noch den inhaltlichen Bereich KC-konform. </w:t>
      </w:r>
      <w:r w:rsidR="00EB1E1E" w:rsidRPr="00EF5C83">
        <w:rPr>
          <w:sz w:val="22"/>
          <w:szCs w:val="22"/>
        </w:rPr>
        <w:t xml:space="preserve">Eine konkrete prozentuale Gewichtung von </w:t>
      </w:r>
      <w:r w:rsidR="00EB1E1E" w:rsidRPr="00EF5C83">
        <w:rPr>
          <w:i/>
          <w:iCs/>
          <w:sz w:val="22"/>
          <w:szCs w:val="22"/>
        </w:rPr>
        <w:t>Sprache</w:t>
      </w:r>
      <w:r w:rsidR="00EB1E1E" w:rsidRPr="00EF5C83">
        <w:rPr>
          <w:sz w:val="22"/>
          <w:szCs w:val="22"/>
        </w:rPr>
        <w:t xml:space="preserve"> und </w:t>
      </w:r>
      <w:r w:rsidR="00EB1E1E" w:rsidRPr="00EF5C83">
        <w:rPr>
          <w:i/>
          <w:iCs/>
          <w:sz w:val="22"/>
          <w:szCs w:val="22"/>
        </w:rPr>
        <w:t>Inhalt</w:t>
      </w:r>
      <w:r w:rsidR="00EB1E1E" w:rsidRPr="00EF5C83">
        <w:rPr>
          <w:sz w:val="22"/>
          <w:szCs w:val="22"/>
        </w:rPr>
        <w:t xml:space="preserve"> ist in der Sek</w:t>
      </w:r>
      <w:r w:rsidR="00172844" w:rsidRPr="00EF5C83">
        <w:rPr>
          <w:sz w:val="22"/>
          <w:szCs w:val="22"/>
        </w:rPr>
        <w:t xml:space="preserve"> </w:t>
      </w:r>
      <w:r w:rsidR="00EB1E1E" w:rsidRPr="00EF5C83">
        <w:rPr>
          <w:sz w:val="22"/>
          <w:szCs w:val="22"/>
        </w:rPr>
        <w:t>I nicht vorgegeben und sollte von der Fachkonferenz verabredet werden.</w:t>
      </w:r>
    </w:p>
    <w:p w14:paraId="2BFD4AC1" w14:textId="77777777" w:rsidR="006E4D90" w:rsidRPr="00EF5C83" w:rsidRDefault="006E4D90" w:rsidP="00F304B6">
      <w:pPr>
        <w:rPr>
          <w:sz w:val="22"/>
          <w:szCs w:val="22"/>
        </w:rPr>
      </w:pPr>
    </w:p>
    <w:p w14:paraId="68E6F24C" w14:textId="77777777" w:rsidR="00E004A4" w:rsidRPr="00EF5C83" w:rsidRDefault="00E004A4">
      <w:pPr>
        <w:rPr>
          <w:b/>
          <w:bCs/>
          <w:sz w:val="22"/>
          <w:szCs w:val="22"/>
        </w:rPr>
      </w:pPr>
      <w:r w:rsidRPr="00EF5C83">
        <w:rPr>
          <w:b/>
          <w:bCs/>
          <w:sz w:val="22"/>
          <w:szCs w:val="22"/>
        </w:rPr>
        <w:br w:type="page"/>
      </w:r>
    </w:p>
    <w:p w14:paraId="7EEA42B8" w14:textId="77777777" w:rsidR="00F33615" w:rsidRPr="00EF5C83" w:rsidRDefault="00F33615" w:rsidP="00E66B6E">
      <w:pPr>
        <w:jc w:val="center"/>
        <w:rPr>
          <w:b/>
          <w:bCs/>
          <w:sz w:val="22"/>
          <w:szCs w:val="22"/>
        </w:rPr>
      </w:pPr>
      <w:r w:rsidRPr="00EF5C83">
        <w:rPr>
          <w:b/>
          <w:bCs/>
          <w:sz w:val="22"/>
          <w:szCs w:val="22"/>
        </w:rPr>
        <w:lastRenderedPageBreak/>
        <w:t xml:space="preserve">Mögliche </w:t>
      </w:r>
      <w:r w:rsidR="00E66B6E" w:rsidRPr="00EF5C83">
        <w:rPr>
          <w:b/>
          <w:bCs/>
          <w:sz w:val="22"/>
          <w:szCs w:val="22"/>
        </w:rPr>
        <w:t>Aufgabe für eine Überprüfungssituation (B1)</w:t>
      </w:r>
    </w:p>
    <w:p w14:paraId="7C0E895F" w14:textId="77777777" w:rsidR="001607D3" w:rsidRPr="00EF5C83" w:rsidRDefault="001607D3">
      <w:pPr>
        <w:rPr>
          <w:b/>
          <w:bCs/>
          <w:sz w:val="22"/>
          <w:szCs w:val="22"/>
        </w:rPr>
      </w:pPr>
    </w:p>
    <w:p w14:paraId="54B8FD84" w14:textId="77777777" w:rsidR="00E004A4" w:rsidRPr="00EF5C83" w:rsidRDefault="00E004A4">
      <w:pPr>
        <w:rPr>
          <w:b/>
          <w:bCs/>
          <w:sz w:val="22"/>
          <w:szCs w:val="22"/>
        </w:rPr>
      </w:pPr>
    </w:p>
    <w:p w14:paraId="57E2A278" w14:textId="77777777" w:rsidR="00B31356" w:rsidRPr="00106702" w:rsidRDefault="002C2652">
      <w:pPr>
        <w:rPr>
          <w:sz w:val="22"/>
          <w:szCs w:val="22"/>
          <w:u w:val="single"/>
          <w:lang w:val="en-US"/>
        </w:rPr>
      </w:pPr>
      <w:proofErr w:type="spellStart"/>
      <w:r w:rsidRPr="00106702">
        <w:rPr>
          <w:b/>
          <w:bCs/>
          <w:sz w:val="22"/>
          <w:szCs w:val="22"/>
          <w:u w:val="single"/>
          <w:lang w:val="en-US"/>
        </w:rPr>
        <w:t>Verfassen</w:t>
      </w:r>
      <w:proofErr w:type="spellEnd"/>
      <w:r w:rsidRPr="00106702">
        <w:rPr>
          <w:b/>
          <w:bCs/>
          <w:sz w:val="22"/>
          <w:szCs w:val="22"/>
          <w:u w:val="single"/>
          <w:lang w:val="en-US"/>
        </w:rPr>
        <w:t xml:space="preserve"> </w:t>
      </w:r>
      <w:proofErr w:type="spellStart"/>
      <w:r w:rsidRPr="00106702">
        <w:rPr>
          <w:b/>
          <w:bCs/>
          <w:sz w:val="22"/>
          <w:szCs w:val="22"/>
          <w:u w:val="single"/>
          <w:lang w:val="en-US"/>
        </w:rPr>
        <w:t>einer</w:t>
      </w:r>
      <w:proofErr w:type="spellEnd"/>
      <w:r w:rsidRPr="00106702">
        <w:rPr>
          <w:b/>
          <w:bCs/>
          <w:sz w:val="22"/>
          <w:szCs w:val="22"/>
          <w:u w:val="single"/>
          <w:lang w:val="en-US"/>
        </w:rPr>
        <w:t xml:space="preserve"> E-Mail</w:t>
      </w:r>
    </w:p>
    <w:p w14:paraId="2C7FB68D" w14:textId="77777777" w:rsidR="00142CB5" w:rsidRPr="00EF5C83" w:rsidRDefault="00142CB5">
      <w:pPr>
        <w:rPr>
          <w:sz w:val="22"/>
          <w:szCs w:val="22"/>
          <w:lang w:val="es-ES"/>
        </w:rPr>
      </w:pPr>
    </w:p>
    <w:p w14:paraId="3A8B1AB6" w14:textId="403FA795" w:rsidR="00C502CD" w:rsidRPr="00EF5C83" w:rsidRDefault="002C2652" w:rsidP="00EF5C83">
      <w:pPr>
        <w:spacing w:after="120"/>
        <w:rPr>
          <w:sz w:val="22"/>
          <w:szCs w:val="22"/>
          <w:lang w:val="es-ES"/>
        </w:rPr>
      </w:pPr>
      <w:r w:rsidRPr="00EF5C83">
        <w:rPr>
          <w:sz w:val="22"/>
          <w:szCs w:val="22"/>
          <w:lang w:val="es-ES"/>
        </w:rPr>
        <w:t xml:space="preserve">Le has contado a tu estudiante de intercambio </w:t>
      </w:r>
      <w:r w:rsidR="00055AA6">
        <w:rPr>
          <w:sz w:val="22"/>
          <w:szCs w:val="22"/>
          <w:lang w:val="es-ES"/>
        </w:rPr>
        <w:t xml:space="preserve">de </w:t>
      </w:r>
      <w:r w:rsidRPr="00EF5C83">
        <w:rPr>
          <w:sz w:val="22"/>
          <w:szCs w:val="22"/>
          <w:lang w:val="es-ES"/>
        </w:rPr>
        <w:t>español tu decisión de hacer un voluntariado en América Latina después de terminar el instituto. Está muy interesado y está pensando si esto también sería una alternativa para él. Por eso, te pide más información</w:t>
      </w:r>
      <w:r w:rsidR="00C502CD" w:rsidRPr="00EF5C83">
        <w:rPr>
          <w:sz w:val="22"/>
          <w:szCs w:val="22"/>
          <w:lang w:val="es-ES"/>
        </w:rPr>
        <w:t>.</w:t>
      </w:r>
    </w:p>
    <w:p w14:paraId="7B892407" w14:textId="5D09C4B2" w:rsidR="00E004A4" w:rsidRPr="00EF5C83" w:rsidRDefault="00C502CD" w:rsidP="00EF5C83">
      <w:pPr>
        <w:spacing w:after="60"/>
        <w:rPr>
          <w:sz w:val="22"/>
          <w:szCs w:val="22"/>
          <w:lang w:val="es-ES"/>
        </w:rPr>
      </w:pPr>
      <w:r w:rsidRPr="00EF5C83">
        <w:rPr>
          <w:sz w:val="22"/>
          <w:szCs w:val="22"/>
          <w:lang w:val="es-ES"/>
        </w:rPr>
        <w:t xml:space="preserve">Redacta un correo electrónico en el que </w:t>
      </w:r>
      <w:r w:rsidR="00E004A4" w:rsidRPr="00EF5C83">
        <w:rPr>
          <w:sz w:val="22"/>
          <w:szCs w:val="22"/>
          <w:lang w:val="es-ES"/>
        </w:rPr>
        <w:t>le explicas a tu amigo</w:t>
      </w:r>
    </w:p>
    <w:p w14:paraId="57381D5F" w14:textId="77777777" w:rsidR="00E004A4" w:rsidRPr="00EF5C83" w:rsidRDefault="00E004A4" w:rsidP="00C502CD">
      <w:pPr>
        <w:pStyle w:val="Listenabsatz"/>
        <w:numPr>
          <w:ilvl w:val="0"/>
          <w:numId w:val="6"/>
        </w:numPr>
        <w:rPr>
          <w:sz w:val="22"/>
          <w:szCs w:val="22"/>
          <w:lang w:val="es-ES"/>
        </w:rPr>
      </w:pPr>
      <w:r w:rsidRPr="00EF5C83">
        <w:rPr>
          <w:sz w:val="22"/>
          <w:szCs w:val="22"/>
          <w:lang w:val="es-ES"/>
        </w:rPr>
        <w:t xml:space="preserve">diferentes </w:t>
      </w:r>
      <w:r w:rsidR="00926553" w:rsidRPr="00EF5C83">
        <w:rPr>
          <w:sz w:val="22"/>
          <w:szCs w:val="22"/>
          <w:lang w:val="es-ES"/>
        </w:rPr>
        <w:t xml:space="preserve">tipos de </w:t>
      </w:r>
      <w:r w:rsidRPr="00EF5C83">
        <w:rPr>
          <w:sz w:val="22"/>
          <w:szCs w:val="22"/>
          <w:lang w:val="es-ES"/>
        </w:rPr>
        <w:t>proyectos,</w:t>
      </w:r>
    </w:p>
    <w:p w14:paraId="1ECBB708" w14:textId="77777777" w:rsidR="00C502CD" w:rsidRPr="00EF5C83" w:rsidRDefault="00C502CD" w:rsidP="00C502CD">
      <w:pPr>
        <w:pStyle w:val="Listenabsatz"/>
        <w:numPr>
          <w:ilvl w:val="0"/>
          <w:numId w:val="6"/>
        </w:numPr>
        <w:rPr>
          <w:sz w:val="22"/>
          <w:szCs w:val="22"/>
          <w:lang w:val="es-ES"/>
        </w:rPr>
      </w:pPr>
      <w:r w:rsidRPr="00EF5C83">
        <w:rPr>
          <w:sz w:val="22"/>
          <w:szCs w:val="22"/>
          <w:lang w:val="es-ES"/>
        </w:rPr>
        <w:t xml:space="preserve">tus </w:t>
      </w:r>
      <w:r w:rsidR="00E004A4" w:rsidRPr="00EF5C83">
        <w:rPr>
          <w:sz w:val="22"/>
          <w:szCs w:val="22"/>
          <w:lang w:val="es-ES"/>
        </w:rPr>
        <w:t xml:space="preserve">propios </w:t>
      </w:r>
      <w:r w:rsidRPr="00EF5C83">
        <w:rPr>
          <w:sz w:val="22"/>
          <w:szCs w:val="22"/>
          <w:lang w:val="es-ES"/>
        </w:rPr>
        <w:t>motivos</w:t>
      </w:r>
      <w:r w:rsidR="00E004A4" w:rsidRPr="00EF5C83">
        <w:rPr>
          <w:sz w:val="22"/>
          <w:szCs w:val="22"/>
          <w:lang w:val="es-ES"/>
        </w:rPr>
        <w:t xml:space="preserve"> </w:t>
      </w:r>
      <w:r w:rsidR="0011280E" w:rsidRPr="00EF5C83">
        <w:rPr>
          <w:sz w:val="22"/>
          <w:szCs w:val="22"/>
          <w:lang w:val="es-ES"/>
        </w:rPr>
        <w:t xml:space="preserve">para hacer un voluntariado </w:t>
      </w:r>
      <w:r w:rsidR="00E004A4" w:rsidRPr="00EF5C83">
        <w:rPr>
          <w:sz w:val="22"/>
          <w:szCs w:val="22"/>
          <w:lang w:val="es-ES"/>
        </w:rPr>
        <w:t>y</w:t>
      </w:r>
    </w:p>
    <w:p w14:paraId="08396881" w14:textId="4C682CDD" w:rsidR="00C502CD" w:rsidRPr="00EF5C83" w:rsidRDefault="00C502CD" w:rsidP="00E004A4">
      <w:pPr>
        <w:pStyle w:val="Listenabsatz"/>
        <w:numPr>
          <w:ilvl w:val="0"/>
          <w:numId w:val="6"/>
        </w:numPr>
        <w:rPr>
          <w:sz w:val="22"/>
          <w:szCs w:val="22"/>
          <w:lang w:val="es-ES"/>
        </w:rPr>
      </w:pPr>
      <w:r w:rsidRPr="00EF5C83">
        <w:rPr>
          <w:sz w:val="22"/>
          <w:szCs w:val="22"/>
          <w:lang w:val="es-ES"/>
        </w:rPr>
        <w:t>las posibles ventajas tanto</w:t>
      </w:r>
      <w:r w:rsidR="00055AA6">
        <w:rPr>
          <w:sz w:val="22"/>
          <w:szCs w:val="22"/>
          <w:lang w:val="es-ES"/>
        </w:rPr>
        <w:t xml:space="preserve"> para quien lo realiza como para quien lo recibe</w:t>
      </w:r>
      <w:r w:rsidR="00E004A4" w:rsidRPr="00EF5C83">
        <w:rPr>
          <w:sz w:val="22"/>
          <w:szCs w:val="22"/>
          <w:lang w:val="es-ES"/>
        </w:rPr>
        <w:t>.</w:t>
      </w:r>
    </w:p>
    <w:p w14:paraId="1D6AD1FD" w14:textId="77777777" w:rsidR="00F63A16" w:rsidRPr="00EF5C83" w:rsidRDefault="00F63A16">
      <w:pPr>
        <w:rPr>
          <w:sz w:val="22"/>
          <w:szCs w:val="22"/>
          <w:lang w:val="es-ES"/>
        </w:rPr>
      </w:pPr>
    </w:p>
    <w:p w14:paraId="2606A86F" w14:textId="77777777" w:rsidR="00142CB5" w:rsidRPr="00EF5C83" w:rsidRDefault="00142CB5">
      <w:pPr>
        <w:rPr>
          <w:sz w:val="22"/>
          <w:szCs w:val="22"/>
          <w:lang w:val="es-ES"/>
        </w:rPr>
      </w:pPr>
    </w:p>
    <w:p w14:paraId="687875C6" w14:textId="77777777" w:rsidR="001B3714" w:rsidRPr="00EF5C83" w:rsidRDefault="001B3714">
      <w:pPr>
        <w:rPr>
          <w:sz w:val="22"/>
          <w:szCs w:val="22"/>
          <w:lang w:val="en-US"/>
        </w:rPr>
      </w:pPr>
    </w:p>
    <w:p w14:paraId="704B29C2" w14:textId="77777777" w:rsidR="00B31356" w:rsidRPr="00EF5C83" w:rsidRDefault="00B31356">
      <w:pPr>
        <w:rPr>
          <w:sz w:val="22"/>
          <w:szCs w:val="22"/>
          <w:lang w:val="en-US"/>
        </w:rPr>
      </w:pPr>
    </w:p>
    <w:p w14:paraId="0E8DE8D9" w14:textId="77777777" w:rsidR="00B31356" w:rsidRPr="00EF5C83" w:rsidRDefault="00B31356">
      <w:pPr>
        <w:rPr>
          <w:sz w:val="22"/>
          <w:szCs w:val="22"/>
          <w:lang w:val="en-US"/>
        </w:rPr>
      </w:pPr>
    </w:p>
    <w:p w14:paraId="752A7990" w14:textId="3270FCCD" w:rsidR="00106702" w:rsidRDefault="00106702">
      <w:pPr>
        <w:rPr>
          <w:sz w:val="22"/>
          <w:szCs w:val="22"/>
          <w:lang w:val="en-US"/>
        </w:rPr>
      </w:pPr>
      <w:r>
        <w:rPr>
          <w:sz w:val="22"/>
          <w:szCs w:val="22"/>
          <w:lang w:val="en-US"/>
        </w:rPr>
        <w:br w:type="page"/>
      </w:r>
    </w:p>
    <w:p w14:paraId="339F048A" w14:textId="2AECC1F6" w:rsidR="00B31356" w:rsidRPr="00106702" w:rsidRDefault="00106702">
      <w:pPr>
        <w:rPr>
          <w:b/>
          <w:bCs/>
          <w:sz w:val="22"/>
          <w:szCs w:val="22"/>
        </w:rPr>
      </w:pPr>
      <w:r w:rsidRPr="00106702">
        <w:rPr>
          <w:b/>
          <w:bCs/>
          <w:sz w:val="22"/>
          <w:szCs w:val="22"/>
        </w:rPr>
        <w:lastRenderedPageBreak/>
        <w:t xml:space="preserve">Mögliches Bewertungsschema </w:t>
      </w:r>
    </w:p>
    <w:p w14:paraId="57D9BFC0" w14:textId="7CDC394A" w:rsidR="00106702" w:rsidRDefault="00106702">
      <w:pPr>
        <w:rPr>
          <w:sz w:val="22"/>
          <w:szCs w:val="22"/>
          <w:lang w:val="en-US"/>
        </w:rPr>
      </w:pPr>
    </w:p>
    <w:p w14:paraId="5320119B" w14:textId="06C20D13" w:rsidR="00757083" w:rsidRPr="00757083" w:rsidRDefault="00757083" w:rsidP="00757083">
      <w:pPr>
        <w:rPr>
          <w:sz w:val="22"/>
          <w:szCs w:val="22"/>
        </w:rPr>
      </w:pPr>
      <w:r>
        <w:rPr>
          <w:sz w:val="22"/>
          <w:szCs w:val="22"/>
        </w:rPr>
        <w:t>„</w:t>
      </w:r>
      <w:r w:rsidRPr="00757083">
        <w:rPr>
          <w:sz w:val="22"/>
          <w:szCs w:val="22"/>
        </w:rPr>
        <w:t>Schriftliche Leistungs</w:t>
      </w:r>
      <w:r w:rsidR="008075F0">
        <w:rPr>
          <w:sz w:val="22"/>
          <w:szCs w:val="22"/>
        </w:rPr>
        <w:t>ü</w:t>
      </w:r>
      <w:r w:rsidRPr="00757083">
        <w:rPr>
          <w:sz w:val="22"/>
          <w:szCs w:val="22"/>
        </w:rPr>
        <w:t>berpr</w:t>
      </w:r>
      <w:r w:rsidR="008075F0">
        <w:rPr>
          <w:sz w:val="22"/>
          <w:szCs w:val="22"/>
        </w:rPr>
        <w:t>ü</w:t>
      </w:r>
      <w:r w:rsidRPr="00757083">
        <w:rPr>
          <w:sz w:val="22"/>
          <w:szCs w:val="22"/>
        </w:rPr>
        <w:t>fungen sind f</w:t>
      </w:r>
      <w:r w:rsidR="008075F0">
        <w:rPr>
          <w:sz w:val="22"/>
          <w:szCs w:val="22"/>
        </w:rPr>
        <w:t>ü</w:t>
      </w:r>
      <w:r w:rsidRPr="00757083">
        <w:rPr>
          <w:sz w:val="22"/>
          <w:szCs w:val="22"/>
        </w:rPr>
        <w:t>r Sch</w:t>
      </w:r>
      <w:r w:rsidR="008075F0">
        <w:rPr>
          <w:sz w:val="22"/>
          <w:szCs w:val="22"/>
        </w:rPr>
        <w:t>ü</w:t>
      </w:r>
      <w:r w:rsidRPr="00757083">
        <w:rPr>
          <w:sz w:val="22"/>
          <w:szCs w:val="22"/>
        </w:rPr>
        <w:t>lerinnen und Sch</w:t>
      </w:r>
      <w:r w:rsidR="008075F0">
        <w:rPr>
          <w:sz w:val="22"/>
          <w:szCs w:val="22"/>
        </w:rPr>
        <w:t>ü</w:t>
      </w:r>
      <w:r w:rsidRPr="00757083">
        <w:rPr>
          <w:sz w:val="22"/>
          <w:szCs w:val="22"/>
        </w:rPr>
        <w:t xml:space="preserve">ler sowie deren Eltern nach- vollziehbar zu korrigieren und zu bewerten. Deshalb stellt Positivkorrektur eine wichtige </w:t>
      </w:r>
      <w:proofErr w:type="spellStart"/>
      <w:r w:rsidRPr="00757083">
        <w:rPr>
          <w:sz w:val="22"/>
          <w:szCs w:val="22"/>
        </w:rPr>
        <w:t>Hilfestel</w:t>
      </w:r>
      <w:proofErr w:type="spellEnd"/>
      <w:r w:rsidRPr="00757083">
        <w:rPr>
          <w:sz w:val="22"/>
          <w:szCs w:val="22"/>
        </w:rPr>
        <w:t xml:space="preserve">- </w:t>
      </w:r>
      <w:proofErr w:type="spellStart"/>
      <w:r w:rsidRPr="00757083">
        <w:rPr>
          <w:sz w:val="22"/>
          <w:szCs w:val="22"/>
        </w:rPr>
        <w:t>lung</w:t>
      </w:r>
      <w:proofErr w:type="spellEnd"/>
      <w:r w:rsidRPr="00757083">
        <w:rPr>
          <w:sz w:val="22"/>
          <w:szCs w:val="22"/>
        </w:rPr>
        <w:t xml:space="preserve"> </w:t>
      </w:r>
      <w:proofErr w:type="spellStart"/>
      <w:r w:rsidRPr="00757083">
        <w:rPr>
          <w:sz w:val="22"/>
          <w:szCs w:val="22"/>
        </w:rPr>
        <w:t>für</w:t>
      </w:r>
      <w:proofErr w:type="spellEnd"/>
      <w:r w:rsidRPr="00757083">
        <w:rPr>
          <w:sz w:val="22"/>
          <w:szCs w:val="22"/>
        </w:rPr>
        <w:t xml:space="preserve"> Sch</w:t>
      </w:r>
      <w:r w:rsidR="008075F0">
        <w:rPr>
          <w:sz w:val="22"/>
          <w:szCs w:val="22"/>
        </w:rPr>
        <w:t>ü</w:t>
      </w:r>
      <w:r w:rsidRPr="00757083">
        <w:rPr>
          <w:sz w:val="22"/>
          <w:szCs w:val="22"/>
        </w:rPr>
        <w:t>lerinnen und Sch</w:t>
      </w:r>
      <w:r w:rsidR="008075F0">
        <w:rPr>
          <w:sz w:val="22"/>
          <w:szCs w:val="22"/>
        </w:rPr>
        <w:t>ü</w:t>
      </w:r>
      <w:r w:rsidRPr="00757083">
        <w:rPr>
          <w:sz w:val="22"/>
          <w:szCs w:val="22"/>
        </w:rPr>
        <w:t>ler dar</w:t>
      </w:r>
      <w:r>
        <w:rPr>
          <w:sz w:val="22"/>
          <w:szCs w:val="22"/>
        </w:rPr>
        <w:t>.</w:t>
      </w:r>
      <w:r w:rsidRPr="00757083">
        <w:rPr>
          <w:sz w:val="22"/>
          <w:szCs w:val="22"/>
        </w:rPr>
        <w:t xml:space="preserve"> </w:t>
      </w:r>
      <w:r>
        <w:rPr>
          <w:sz w:val="22"/>
          <w:szCs w:val="22"/>
        </w:rPr>
        <w:t xml:space="preserve">[…] </w:t>
      </w:r>
      <w:r w:rsidRPr="00757083">
        <w:rPr>
          <w:sz w:val="22"/>
          <w:szCs w:val="22"/>
        </w:rPr>
        <w:t>Kern der Bewertung sprachlicher Leistung ist die W</w:t>
      </w:r>
      <w:r w:rsidR="008075F0">
        <w:rPr>
          <w:sz w:val="22"/>
          <w:szCs w:val="22"/>
        </w:rPr>
        <w:t>ü</w:t>
      </w:r>
      <w:r w:rsidRPr="00757083">
        <w:rPr>
          <w:sz w:val="22"/>
          <w:szCs w:val="22"/>
        </w:rPr>
        <w:t>rdigung der erbrachten Leistung und nicht die Feststellung sprachlicher M</w:t>
      </w:r>
      <w:r w:rsidR="008075F0">
        <w:rPr>
          <w:sz w:val="22"/>
          <w:szCs w:val="22"/>
        </w:rPr>
        <w:t>ä</w:t>
      </w:r>
      <w:r w:rsidRPr="00757083">
        <w:rPr>
          <w:sz w:val="22"/>
          <w:szCs w:val="22"/>
        </w:rPr>
        <w:t>ngel.</w:t>
      </w:r>
      <w:r>
        <w:rPr>
          <w:sz w:val="22"/>
          <w:szCs w:val="22"/>
        </w:rPr>
        <w:t>“</w:t>
      </w:r>
      <w:r w:rsidR="008075F0">
        <w:rPr>
          <w:rStyle w:val="Funotenzeichen"/>
          <w:sz w:val="22"/>
          <w:szCs w:val="22"/>
        </w:rPr>
        <w:footnoteReference w:id="5"/>
      </w:r>
    </w:p>
    <w:p w14:paraId="64A4BE24" w14:textId="77777777" w:rsidR="00F7107B" w:rsidRDefault="00F7107B">
      <w:pPr>
        <w:rPr>
          <w:sz w:val="22"/>
          <w:szCs w:val="22"/>
          <w:lang w:val="en-US"/>
        </w:rPr>
      </w:pPr>
    </w:p>
    <w:tbl>
      <w:tblPr>
        <w:tblStyle w:val="Tabellenraster"/>
        <w:tblW w:w="8745" w:type="dxa"/>
        <w:tblLook w:val="04A0" w:firstRow="1" w:lastRow="0" w:firstColumn="1" w:lastColumn="0" w:noHBand="0" w:noVBand="1"/>
      </w:tblPr>
      <w:tblGrid>
        <w:gridCol w:w="909"/>
        <w:gridCol w:w="7836"/>
      </w:tblGrid>
      <w:tr w:rsidR="00106702" w:rsidRPr="00106702" w14:paraId="31E34F67" w14:textId="77777777" w:rsidTr="008075F0">
        <w:trPr>
          <w:trHeight w:val="359"/>
        </w:trPr>
        <w:tc>
          <w:tcPr>
            <w:tcW w:w="8745" w:type="dxa"/>
            <w:gridSpan w:val="2"/>
            <w:shd w:val="clear" w:color="auto" w:fill="D9D9D9" w:themeFill="background1" w:themeFillShade="D9"/>
          </w:tcPr>
          <w:p w14:paraId="64EB4C84" w14:textId="5CA26587" w:rsidR="00106702" w:rsidRPr="00106702" w:rsidRDefault="00106702" w:rsidP="00106702">
            <w:pPr>
              <w:rPr>
                <w:sz w:val="22"/>
                <w:szCs w:val="22"/>
              </w:rPr>
            </w:pPr>
            <w:r w:rsidRPr="00106702">
              <w:rPr>
                <w:sz w:val="22"/>
                <w:szCs w:val="22"/>
              </w:rPr>
              <w:t>A: Bewertung der inhaltlichen Leistung</w:t>
            </w:r>
          </w:p>
        </w:tc>
      </w:tr>
      <w:tr w:rsidR="00106702" w:rsidRPr="00106702" w14:paraId="531388BF" w14:textId="77777777" w:rsidTr="008075F0">
        <w:trPr>
          <w:trHeight w:val="314"/>
        </w:trPr>
        <w:tc>
          <w:tcPr>
            <w:tcW w:w="8745" w:type="dxa"/>
            <w:gridSpan w:val="2"/>
          </w:tcPr>
          <w:p w14:paraId="1CAA5A5C" w14:textId="77777777" w:rsidR="00106702" w:rsidRPr="00106702" w:rsidRDefault="00106702" w:rsidP="00326087">
            <w:pPr>
              <w:spacing w:after="120"/>
              <w:rPr>
                <w:rFonts w:cstheme="minorHAnsi"/>
                <w:sz w:val="22"/>
                <w:szCs w:val="22"/>
              </w:rPr>
            </w:pPr>
            <w:r w:rsidRPr="00106702">
              <w:rPr>
                <w:rFonts w:cstheme="minorHAnsi"/>
                <w:sz w:val="22"/>
                <w:szCs w:val="22"/>
              </w:rPr>
              <w:t>Bewertungsaspekte:</w:t>
            </w:r>
          </w:p>
          <w:p w14:paraId="095C9CEF" w14:textId="6CAA88D8" w:rsidR="00326087" w:rsidRPr="00326087" w:rsidRDefault="00326087" w:rsidP="00B31356">
            <w:pPr>
              <w:rPr>
                <w:rFonts w:cstheme="minorHAnsi"/>
                <w:sz w:val="22"/>
                <w:szCs w:val="22"/>
                <w:lang w:val="es-ES"/>
              </w:rPr>
            </w:pPr>
            <w:r w:rsidRPr="00326087">
              <w:rPr>
                <w:rFonts w:cstheme="minorHAnsi"/>
                <w:sz w:val="22"/>
                <w:szCs w:val="22"/>
                <w:lang w:val="es-ES"/>
              </w:rPr>
              <w:t>- aspectos formales/estructura: …</w:t>
            </w:r>
          </w:p>
          <w:p w14:paraId="609BF438" w14:textId="447DA9FD" w:rsidR="00326087" w:rsidRPr="00326087" w:rsidRDefault="00326087" w:rsidP="00B31356">
            <w:pPr>
              <w:rPr>
                <w:rFonts w:cstheme="minorHAnsi"/>
                <w:sz w:val="22"/>
                <w:szCs w:val="22"/>
                <w:lang w:val="es-ES"/>
              </w:rPr>
            </w:pPr>
            <w:r w:rsidRPr="00326087">
              <w:rPr>
                <w:rFonts w:cstheme="minorHAnsi"/>
                <w:sz w:val="22"/>
                <w:szCs w:val="22"/>
                <w:lang w:val="es-ES"/>
              </w:rPr>
              <w:t>- contenido: …</w:t>
            </w:r>
          </w:p>
          <w:p w14:paraId="76EBE740" w14:textId="7B57DBEF" w:rsidR="00106702" w:rsidRPr="00106702" w:rsidRDefault="00106702" w:rsidP="00B31356">
            <w:pPr>
              <w:rPr>
                <w:rFonts w:cstheme="minorHAnsi"/>
                <w:sz w:val="22"/>
                <w:szCs w:val="22"/>
              </w:rPr>
            </w:pPr>
          </w:p>
        </w:tc>
      </w:tr>
      <w:tr w:rsidR="00106702" w:rsidRPr="00106702" w14:paraId="04325575" w14:textId="77777777" w:rsidTr="008075F0">
        <w:trPr>
          <w:trHeight w:val="1280"/>
        </w:trPr>
        <w:tc>
          <w:tcPr>
            <w:tcW w:w="909" w:type="dxa"/>
          </w:tcPr>
          <w:p w14:paraId="65517699" w14:textId="77777777" w:rsidR="00106702" w:rsidRPr="00106702" w:rsidRDefault="00106702" w:rsidP="00B31356">
            <w:pPr>
              <w:rPr>
                <w:rFonts w:cstheme="minorHAnsi"/>
                <w:sz w:val="22"/>
                <w:szCs w:val="22"/>
              </w:rPr>
            </w:pPr>
          </w:p>
        </w:tc>
        <w:tc>
          <w:tcPr>
            <w:tcW w:w="7835" w:type="dxa"/>
          </w:tcPr>
          <w:p w14:paraId="013FB5E9" w14:textId="5B7D5812" w:rsidR="00106702" w:rsidRPr="00106702" w:rsidRDefault="00106702" w:rsidP="00106702">
            <w:pPr>
              <w:pStyle w:val="StandardWeb"/>
              <w:shd w:val="clear" w:color="auto" w:fill="FFFFFF"/>
              <w:rPr>
                <w:rFonts w:asciiTheme="minorHAnsi" w:hAnsiTheme="minorHAnsi" w:cstheme="minorHAnsi"/>
                <w:sz w:val="22"/>
                <w:szCs w:val="22"/>
              </w:rPr>
            </w:pPr>
            <w:r w:rsidRPr="00106702">
              <w:rPr>
                <w:rFonts w:asciiTheme="minorHAnsi" w:hAnsiTheme="minorHAnsi" w:cstheme="minorHAnsi"/>
                <w:sz w:val="22"/>
                <w:szCs w:val="22"/>
              </w:rPr>
              <w:t xml:space="preserve">Die Aufgabe wird inhaltlich umfassend </w:t>
            </w:r>
            <w:r w:rsidR="00326087" w:rsidRPr="00106702">
              <w:rPr>
                <w:rFonts w:asciiTheme="minorHAnsi" w:hAnsiTheme="minorHAnsi" w:cstheme="minorHAnsi"/>
                <w:sz w:val="22"/>
                <w:szCs w:val="22"/>
              </w:rPr>
              <w:t>gel</w:t>
            </w:r>
            <w:r w:rsidR="00326087">
              <w:rPr>
                <w:rFonts w:asciiTheme="minorHAnsi" w:hAnsiTheme="minorHAnsi" w:cstheme="minorHAnsi"/>
                <w:sz w:val="22"/>
                <w:szCs w:val="22"/>
              </w:rPr>
              <w:t>ö</w:t>
            </w:r>
            <w:r w:rsidR="00326087" w:rsidRPr="00106702">
              <w:rPr>
                <w:rFonts w:asciiTheme="minorHAnsi" w:hAnsiTheme="minorHAnsi" w:cstheme="minorHAnsi"/>
                <w:sz w:val="22"/>
                <w:szCs w:val="22"/>
              </w:rPr>
              <w:t>st</w:t>
            </w:r>
            <w:r w:rsidRPr="00106702">
              <w:rPr>
                <w:rFonts w:asciiTheme="minorHAnsi" w:hAnsiTheme="minorHAnsi" w:cstheme="minorHAnsi"/>
                <w:sz w:val="22"/>
                <w:szCs w:val="22"/>
              </w:rPr>
              <w:t xml:space="preserve">. Sehr großer Ideenreichtum und eine Vielzahl </w:t>
            </w:r>
            <w:r w:rsidR="00326087" w:rsidRPr="00106702">
              <w:rPr>
                <w:rFonts w:asciiTheme="minorHAnsi" w:hAnsiTheme="minorHAnsi" w:cstheme="minorHAnsi"/>
                <w:sz w:val="22"/>
                <w:szCs w:val="22"/>
              </w:rPr>
              <w:t>schlüssiger</w:t>
            </w:r>
            <w:r w:rsidRPr="00106702">
              <w:rPr>
                <w:rFonts w:asciiTheme="minorHAnsi" w:hAnsiTheme="minorHAnsi" w:cstheme="minorHAnsi"/>
                <w:sz w:val="22"/>
                <w:szCs w:val="22"/>
              </w:rPr>
              <w:t xml:space="preserve"> Aspekte/Argumente. Sehr gute Sachkenntnis. Der situative Kontext wird in Einleitung und Schluss sehr </w:t>
            </w:r>
            <w:r w:rsidR="00326087" w:rsidRPr="00106702">
              <w:rPr>
                <w:rFonts w:asciiTheme="minorHAnsi" w:hAnsiTheme="minorHAnsi" w:cstheme="minorHAnsi"/>
                <w:sz w:val="22"/>
                <w:szCs w:val="22"/>
              </w:rPr>
              <w:t>präzise</w:t>
            </w:r>
            <w:r w:rsidRPr="00106702">
              <w:rPr>
                <w:rFonts w:asciiTheme="minorHAnsi" w:hAnsiTheme="minorHAnsi" w:cstheme="minorHAnsi"/>
                <w:sz w:val="22"/>
                <w:szCs w:val="22"/>
              </w:rPr>
              <w:t xml:space="preserve"> und umfassend </w:t>
            </w:r>
            <w:r w:rsidR="00326087" w:rsidRPr="00106702">
              <w:rPr>
                <w:rFonts w:asciiTheme="minorHAnsi" w:hAnsiTheme="minorHAnsi" w:cstheme="minorHAnsi"/>
                <w:sz w:val="22"/>
                <w:szCs w:val="22"/>
              </w:rPr>
              <w:t>berücksichtigt</w:t>
            </w:r>
            <w:r w:rsidRPr="00106702">
              <w:rPr>
                <w:rFonts w:asciiTheme="minorHAnsi" w:hAnsiTheme="minorHAnsi" w:cstheme="minorHAnsi"/>
                <w:sz w:val="22"/>
                <w:szCs w:val="22"/>
              </w:rPr>
              <w:t xml:space="preserve">. Die formalen Vorgaben </w:t>
            </w:r>
            <w:r w:rsidR="00326087" w:rsidRPr="00106702">
              <w:rPr>
                <w:rFonts w:asciiTheme="minorHAnsi" w:hAnsiTheme="minorHAnsi" w:cstheme="minorHAnsi"/>
                <w:sz w:val="22"/>
                <w:szCs w:val="22"/>
              </w:rPr>
              <w:t>für</w:t>
            </w:r>
            <w:r w:rsidRPr="00106702">
              <w:rPr>
                <w:rFonts w:asciiTheme="minorHAnsi" w:hAnsiTheme="minorHAnsi" w:cstheme="minorHAnsi"/>
                <w:sz w:val="22"/>
                <w:szCs w:val="22"/>
              </w:rPr>
              <w:t xml:space="preserve"> die Textsorte werden </w:t>
            </w:r>
            <w:r w:rsidR="00326087" w:rsidRPr="00106702">
              <w:rPr>
                <w:rFonts w:asciiTheme="minorHAnsi" w:hAnsiTheme="minorHAnsi" w:cstheme="minorHAnsi"/>
                <w:sz w:val="22"/>
                <w:szCs w:val="22"/>
              </w:rPr>
              <w:t>vollständig</w:t>
            </w:r>
            <w:r w:rsidRPr="00106702">
              <w:rPr>
                <w:rFonts w:asciiTheme="minorHAnsi" w:hAnsiTheme="minorHAnsi" w:cstheme="minorHAnsi"/>
                <w:sz w:val="22"/>
                <w:szCs w:val="22"/>
              </w:rPr>
              <w:t xml:space="preserve"> </w:t>
            </w:r>
            <w:r w:rsidR="00326087" w:rsidRPr="00106702">
              <w:rPr>
                <w:rFonts w:asciiTheme="minorHAnsi" w:hAnsiTheme="minorHAnsi" w:cstheme="minorHAnsi"/>
                <w:sz w:val="22"/>
                <w:szCs w:val="22"/>
              </w:rPr>
              <w:t>erfüllt</w:t>
            </w:r>
            <w:r w:rsidRPr="00106702">
              <w:rPr>
                <w:rFonts w:asciiTheme="minorHAnsi" w:hAnsiTheme="minorHAnsi" w:cstheme="minorHAnsi"/>
                <w:sz w:val="22"/>
                <w:szCs w:val="22"/>
              </w:rPr>
              <w:t xml:space="preserve">. </w:t>
            </w:r>
          </w:p>
        </w:tc>
      </w:tr>
      <w:tr w:rsidR="00106702" w:rsidRPr="00106702" w14:paraId="784AF335" w14:textId="77777777" w:rsidTr="008075F0">
        <w:trPr>
          <w:trHeight w:val="1267"/>
        </w:trPr>
        <w:tc>
          <w:tcPr>
            <w:tcW w:w="909" w:type="dxa"/>
          </w:tcPr>
          <w:p w14:paraId="1A052A9F" w14:textId="77777777" w:rsidR="00106702" w:rsidRPr="00106702" w:rsidRDefault="00106702" w:rsidP="00B31356">
            <w:pPr>
              <w:rPr>
                <w:rFonts w:cstheme="minorHAnsi"/>
                <w:sz w:val="22"/>
                <w:szCs w:val="22"/>
              </w:rPr>
            </w:pPr>
          </w:p>
        </w:tc>
        <w:tc>
          <w:tcPr>
            <w:tcW w:w="7835" w:type="dxa"/>
          </w:tcPr>
          <w:p w14:paraId="5340CED0" w14:textId="2C0AD530" w:rsidR="00106702" w:rsidRPr="00106702" w:rsidRDefault="00106702" w:rsidP="00106702">
            <w:pPr>
              <w:pStyle w:val="StandardWeb"/>
              <w:shd w:val="clear" w:color="auto" w:fill="FFFFFF"/>
              <w:rPr>
                <w:rFonts w:asciiTheme="minorHAnsi" w:hAnsiTheme="minorHAnsi" w:cstheme="minorHAnsi"/>
                <w:sz w:val="22"/>
                <w:szCs w:val="22"/>
              </w:rPr>
            </w:pPr>
            <w:r w:rsidRPr="00106702">
              <w:rPr>
                <w:rFonts w:asciiTheme="minorHAnsi" w:hAnsiTheme="minorHAnsi" w:cstheme="minorHAnsi"/>
                <w:sz w:val="22"/>
                <w:szCs w:val="22"/>
              </w:rPr>
              <w:t xml:space="preserve">Die Aufgabe wird inhaltlich gelungen </w:t>
            </w:r>
            <w:r w:rsidR="00C75488" w:rsidRPr="00106702">
              <w:rPr>
                <w:rFonts w:asciiTheme="minorHAnsi" w:hAnsiTheme="minorHAnsi" w:cstheme="minorHAnsi"/>
                <w:sz w:val="22"/>
                <w:szCs w:val="22"/>
              </w:rPr>
              <w:t>gel</w:t>
            </w:r>
            <w:r w:rsidR="00C75488">
              <w:rPr>
                <w:rFonts w:asciiTheme="minorHAnsi" w:hAnsiTheme="minorHAnsi" w:cstheme="minorHAnsi"/>
                <w:sz w:val="22"/>
                <w:szCs w:val="22"/>
              </w:rPr>
              <w:t>ö</w:t>
            </w:r>
            <w:r w:rsidR="00C75488" w:rsidRPr="00106702">
              <w:rPr>
                <w:rFonts w:asciiTheme="minorHAnsi" w:hAnsiTheme="minorHAnsi" w:cstheme="minorHAnsi"/>
                <w:sz w:val="22"/>
                <w:szCs w:val="22"/>
              </w:rPr>
              <w:t>st</w:t>
            </w:r>
            <w:r w:rsidRPr="00106702">
              <w:rPr>
                <w:rFonts w:asciiTheme="minorHAnsi" w:hAnsiTheme="minorHAnsi" w:cstheme="minorHAnsi"/>
                <w:sz w:val="22"/>
                <w:szCs w:val="22"/>
              </w:rPr>
              <w:t xml:space="preserve">. Großer Ideenreichtum und </w:t>
            </w:r>
            <w:r w:rsidR="00C75488" w:rsidRPr="00106702">
              <w:rPr>
                <w:rFonts w:asciiTheme="minorHAnsi" w:hAnsiTheme="minorHAnsi" w:cstheme="minorHAnsi"/>
                <w:sz w:val="22"/>
                <w:szCs w:val="22"/>
              </w:rPr>
              <w:t>überzeugende</w:t>
            </w:r>
            <w:r w:rsidRPr="00106702">
              <w:rPr>
                <w:rFonts w:asciiTheme="minorHAnsi" w:hAnsiTheme="minorHAnsi" w:cstheme="minorHAnsi"/>
                <w:sz w:val="22"/>
                <w:szCs w:val="22"/>
              </w:rPr>
              <w:t xml:space="preserve"> Anzahl </w:t>
            </w:r>
            <w:r w:rsidR="00C75488" w:rsidRPr="00106702">
              <w:rPr>
                <w:rFonts w:asciiTheme="minorHAnsi" w:hAnsiTheme="minorHAnsi" w:cstheme="minorHAnsi"/>
                <w:sz w:val="22"/>
                <w:szCs w:val="22"/>
              </w:rPr>
              <w:t>schlüssiger</w:t>
            </w:r>
            <w:r w:rsidRPr="00106702">
              <w:rPr>
                <w:rFonts w:asciiTheme="minorHAnsi" w:hAnsiTheme="minorHAnsi" w:cstheme="minorHAnsi"/>
                <w:sz w:val="22"/>
                <w:szCs w:val="22"/>
              </w:rPr>
              <w:t xml:space="preserve"> Aspekte/ Argumente. Gute Sachkenntnis. Der situative Kontext wird in Einleitung und Schluss </w:t>
            </w:r>
            <w:r w:rsidR="00C75488" w:rsidRPr="00106702">
              <w:rPr>
                <w:rFonts w:asciiTheme="minorHAnsi" w:hAnsiTheme="minorHAnsi" w:cstheme="minorHAnsi"/>
                <w:sz w:val="22"/>
                <w:szCs w:val="22"/>
              </w:rPr>
              <w:t>präzise</w:t>
            </w:r>
            <w:r w:rsidRPr="00106702">
              <w:rPr>
                <w:rFonts w:asciiTheme="minorHAnsi" w:hAnsiTheme="minorHAnsi" w:cstheme="minorHAnsi"/>
                <w:sz w:val="22"/>
                <w:szCs w:val="22"/>
              </w:rPr>
              <w:t xml:space="preserve"> und gelungen </w:t>
            </w:r>
            <w:r w:rsidR="00C75488" w:rsidRPr="00106702">
              <w:rPr>
                <w:rFonts w:asciiTheme="minorHAnsi" w:hAnsiTheme="minorHAnsi" w:cstheme="minorHAnsi"/>
                <w:sz w:val="22"/>
                <w:szCs w:val="22"/>
              </w:rPr>
              <w:t>berücksichtigt</w:t>
            </w:r>
            <w:r w:rsidRPr="00106702">
              <w:rPr>
                <w:rFonts w:asciiTheme="minorHAnsi" w:hAnsiTheme="minorHAnsi" w:cstheme="minorHAnsi"/>
                <w:sz w:val="22"/>
                <w:szCs w:val="22"/>
              </w:rPr>
              <w:t xml:space="preserve">. Die formalen Vorgaben </w:t>
            </w:r>
            <w:r w:rsidR="00C75488" w:rsidRPr="00106702">
              <w:rPr>
                <w:rFonts w:asciiTheme="minorHAnsi" w:hAnsiTheme="minorHAnsi" w:cstheme="minorHAnsi"/>
                <w:sz w:val="22"/>
                <w:szCs w:val="22"/>
              </w:rPr>
              <w:t>für</w:t>
            </w:r>
            <w:r w:rsidRPr="00106702">
              <w:rPr>
                <w:rFonts w:asciiTheme="minorHAnsi" w:hAnsiTheme="minorHAnsi" w:cstheme="minorHAnsi"/>
                <w:sz w:val="22"/>
                <w:szCs w:val="22"/>
              </w:rPr>
              <w:t xml:space="preserve"> die Textsorte werden fast immer </w:t>
            </w:r>
            <w:r w:rsidR="00C75488" w:rsidRPr="00106702">
              <w:rPr>
                <w:rFonts w:asciiTheme="minorHAnsi" w:hAnsiTheme="minorHAnsi" w:cstheme="minorHAnsi"/>
                <w:sz w:val="22"/>
                <w:szCs w:val="22"/>
              </w:rPr>
              <w:t>erfüllt</w:t>
            </w:r>
            <w:r w:rsidRPr="00106702">
              <w:rPr>
                <w:rFonts w:asciiTheme="minorHAnsi" w:hAnsiTheme="minorHAnsi" w:cstheme="minorHAnsi"/>
                <w:sz w:val="22"/>
                <w:szCs w:val="22"/>
              </w:rPr>
              <w:t xml:space="preserve">. </w:t>
            </w:r>
          </w:p>
        </w:tc>
      </w:tr>
      <w:tr w:rsidR="00106702" w:rsidRPr="00106702" w14:paraId="687E0375" w14:textId="77777777" w:rsidTr="008075F0">
        <w:trPr>
          <w:trHeight w:val="1267"/>
        </w:trPr>
        <w:tc>
          <w:tcPr>
            <w:tcW w:w="909" w:type="dxa"/>
          </w:tcPr>
          <w:p w14:paraId="6E612F03" w14:textId="77777777" w:rsidR="00106702" w:rsidRPr="00106702" w:rsidRDefault="00106702" w:rsidP="00B31356">
            <w:pPr>
              <w:rPr>
                <w:rFonts w:cstheme="minorHAnsi"/>
                <w:sz w:val="22"/>
                <w:szCs w:val="22"/>
              </w:rPr>
            </w:pPr>
          </w:p>
        </w:tc>
        <w:tc>
          <w:tcPr>
            <w:tcW w:w="7835" w:type="dxa"/>
          </w:tcPr>
          <w:p w14:paraId="2155828C" w14:textId="5C378B4B" w:rsidR="00106702" w:rsidRPr="00106702" w:rsidRDefault="00106702" w:rsidP="00106702">
            <w:pPr>
              <w:pStyle w:val="StandardWeb"/>
              <w:shd w:val="clear" w:color="auto" w:fill="FFFFFF"/>
              <w:rPr>
                <w:rFonts w:asciiTheme="minorHAnsi" w:hAnsiTheme="minorHAnsi" w:cstheme="minorHAnsi"/>
                <w:sz w:val="22"/>
                <w:szCs w:val="22"/>
              </w:rPr>
            </w:pPr>
            <w:r w:rsidRPr="00106702">
              <w:rPr>
                <w:rFonts w:asciiTheme="minorHAnsi" w:hAnsiTheme="minorHAnsi" w:cstheme="minorHAnsi"/>
                <w:sz w:val="22"/>
                <w:szCs w:val="22"/>
              </w:rPr>
              <w:t xml:space="preserve">Die Aufgabe wird inhaltlich angemessen </w:t>
            </w:r>
            <w:r w:rsidR="00C75488" w:rsidRPr="00106702">
              <w:rPr>
                <w:rFonts w:asciiTheme="minorHAnsi" w:hAnsiTheme="minorHAnsi" w:cstheme="minorHAnsi"/>
                <w:sz w:val="22"/>
                <w:szCs w:val="22"/>
              </w:rPr>
              <w:t>gelöst</w:t>
            </w:r>
            <w:r w:rsidRPr="00106702">
              <w:rPr>
                <w:rFonts w:asciiTheme="minorHAnsi" w:hAnsiTheme="minorHAnsi" w:cstheme="minorHAnsi"/>
                <w:sz w:val="22"/>
                <w:szCs w:val="22"/>
              </w:rPr>
              <w:t xml:space="preserve">. Angemessener Ideenreichtum und hinreichende Anzahl </w:t>
            </w:r>
            <w:r w:rsidR="00C75488" w:rsidRPr="00106702">
              <w:rPr>
                <w:rFonts w:asciiTheme="minorHAnsi" w:hAnsiTheme="minorHAnsi" w:cstheme="minorHAnsi"/>
                <w:sz w:val="22"/>
                <w:szCs w:val="22"/>
              </w:rPr>
              <w:t>schlüssiger</w:t>
            </w:r>
            <w:r w:rsidRPr="00106702">
              <w:rPr>
                <w:rFonts w:asciiTheme="minorHAnsi" w:hAnsiTheme="minorHAnsi" w:cstheme="minorHAnsi"/>
                <w:sz w:val="22"/>
                <w:szCs w:val="22"/>
              </w:rPr>
              <w:t xml:space="preserve"> Aspekte/Argumente. Recht </w:t>
            </w:r>
            <w:r w:rsidR="00C75488" w:rsidRPr="00106702">
              <w:rPr>
                <w:rFonts w:asciiTheme="minorHAnsi" w:hAnsiTheme="minorHAnsi" w:cstheme="minorHAnsi"/>
                <w:sz w:val="22"/>
                <w:szCs w:val="22"/>
              </w:rPr>
              <w:t>überzeugende</w:t>
            </w:r>
            <w:r w:rsidRPr="00106702">
              <w:rPr>
                <w:rFonts w:asciiTheme="minorHAnsi" w:hAnsiTheme="minorHAnsi" w:cstheme="minorHAnsi"/>
                <w:sz w:val="22"/>
                <w:szCs w:val="22"/>
              </w:rPr>
              <w:t xml:space="preserve"> Sachkenntnis. Der situative Kontext wird in Einleitung und Schluss angemessen und nachvollziehbar </w:t>
            </w:r>
            <w:r w:rsidR="00C75488" w:rsidRPr="00106702">
              <w:rPr>
                <w:rFonts w:asciiTheme="minorHAnsi" w:hAnsiTheme="minorHAnsi" w:cstheme="minorHAnsi"/>
                <w:sz w:val="22"/>
                <w:szCs w:val="22"/>
              </w:rPr>
              <w:t>berücksichtigt</w:t>
            </w:r>
            <w:r w:rsidRPr="00106702">
              <w:rPr>
                <w:rFonts w:asciiTheme="minorHAnsi" w:hAnsiTheme="minorHAnsi" w:cstheme="minorHAnsi"/>
                <w:sz w:val="22"/>
                <w:szCs w:val="22"/>
              </w:rPr>
              <w:t xml:space="preserve">. Die formalen Vorgaben </w:t>
            </w:r>
            <w:r w:rsidR="00C75488" w:rsidRPr="00106702">
              <w:rPr>
                <w:rFonts w:asciiTheme="minorHAnsi" w:hAnsiTheme="minorHAnsi" w:cstheme="minorHAnsi"/>
                <w:sz w:val="22"/>
                <w:szCs w:val="22"/>
              </w:rPr>
              <w:t>für</w:t>
            </w:r>
            <w:r w:rsidRPr="00106702">
              <w:rPr>
                <w:rFonts w:asciiTheme="minorHAnsi" w:hAnsiTheme="minorHAnsi" w:cstheme="minorHAnsi"/>
                <w:sz w:val="22"/>
                <w:szCs w:val="22"/>
              </w:rPr>
              <w:t xml:space="preserve"> die Textsorte werden meistens </w:t>
            </w:r>
            <w:r w:rsidR="00C75488" w:rsidRPr="00106702">
              <w:rPr>
                <w:rFonts w:asciiTheme="minorHAnsi" w:hAnsiTheme="minorHAnsi" w:cstheme="minorHAnsi"/>
                <w:sz w:val="22"/>
                <w:szCs w:val="22"/>
              </w:rPr>
              <w:t>erfüllt</w:t>
            </w:r>
            <w:r w:rsidRPr="00106702">
              <w:rPr>
                <w:rFonts w:asciiTheme="minorHAnsi" w:hAnsiTheme="minorHAnsi" w:cstheme="minorHAnsi"/>
                <w:sz w:val="22"/>
                <w:szCs w:val="22"/>
              </w:rPr>
              <w:t xml:space="preserve">. </w:t>
            </w:r>
          </w:p>
        </w:tc>
      </w:tr>
      <w:tr w:rsidR="00106702" w:rsidRPr="00106702" w14:paraId="6EF15EAE" w14:textId="77777777" w:rsidTr="008075F0">
        <w:trPr>
          <w:trHeight w:val="1267"/>
        </w:trPr>
        <w:tc>
          <w:tcPr>
            <w:tcW w:w="909" w:type="dxa"/>
          </w:tcPr>
          <w:p w14:paraId="45578E19" w14:textId="77777777" w:rsidR="00106702" w:rsidRPr="00106702" w:rsidRDefault="00106702" w:rsidP="00B31356">
            <w:pPr>
              <w:rPr>
                <w:rFonts w:cstheme="minorHAnsi"/>
                <w:sz w:val="22"/>
                <w:szCs w:val="22"/>
              </w:rPr>
            </w:pPr>
          </w:p>
        </w:tc>
        <w:tc>
          <w:tcPr>
            <w:tcW w:w="7835" w:type="dxa"/>
          </w:tcPr>
          <w:p w14:paraId="4AF332D1" w14:textId="502BDCF5" w:rsidR="00106702" w:rsidRPr="00106702" w:rsidRDefault="00106702" w:rsidP="00106702">
            <w:pPr>
              <w:pStyle w:val="StandardWeb"/>
              <w:shd w:val="clear" w:color="auto" w:fill="FFFFFF"/>
              <w:rPr>
                <w:rFonts w:asciiTheme="minorHAnsi" w:hAnsiTheme="minorHAnsi" w:cstheme="minorHAnsi"/>
                <w:sz w:val="22"/>
                <w:szCs w:val="22"/>
              </w:rPr>
            </w:pPr>
            <w:r w:rsidRPr="00106702">
              <w:rPr>
                <w:rFonts w:asciiTheme="minorHAnsi" w:hAnsiTheme="minorHAnsi" w:cstheme="minorHAnsi"/>
                <w:sz w:val="22"/>
                <w:szCs w:val="22"/>
              </w:rPr>
              <w:t xml:space="preserve">Die Aufgabe wird inhaltlich nur in </w:t>
            </w:r>
            <w:r w:rsidR="00C75488" w:rsidRPr="00106702">
              <w:rPr>
                <w:rFonts w:asciiTheme="minorHAnsi" w:hAnsiTheme="minorHAnsi" w:cstheme="minorHAnsi"/>
                <w:sz w:val="22"/>
                <w:szCs w:val="22"/>
              </w:rPr>
              <w:t>Ansätzen</w:t>
            </w:r>
            <w:r w:rsidRPr="00106702">
              <w:rPr>
                <w:rFonts w:asciiTheme="minorHAnsi" w:hAnsiTheme="minorHAnsi" w:cstheme="minorHAnsi"/>
                <w:sz w:val="22"/>
                <w:szCs w:val="22"/>
              </w:rPr>
              <w:t xml:space="preserve"> </w:t>
            </w:r>
            <w:r w:rsidR="00C75488" w:rsidRPr="00106702">
              <w:rPr>
                <w:rFonts w:asciiTheme="minorHAnsi" w:hAnsiTheme="minorHAnsi" w:cstheme="minorHAnsi"/>
                <w:sz w:val="22"/>
                <w:szCs w:val="22"/>
              </w:rPr>
              <w:t>gelöst</w:t>
            </w:r>
            <w:r w:rsidRPr="00106702">
              <w:rPr>
                <w:rFonts w:asciiTheme="minorHAnsi" w:hAnsiTheme="minorHAnsi" w:cstheme="minorHAnsi"/>
                <w:sz w:val="22"/>
                <w:szCs w:val="22"/>
              </w:rPr>
              <w:t xml:space="preserve">. Geringer Ideenreichtum und geringe Anzahl </w:t>
            </w:r>
            <w:r w:rsidR="00C75488" w:rsidRPr="00106702">
              <w:rPr>
                <w:rFonts w:asciiTheme="minorHAnsi" w:hAnsiTheme="minorHAnsi" w:cstheme="minorHAnsi"/>
                <w:sz w:val="22"/>
                <w:szCs w:val="22"/>
              </w:rPr>
              <w:t>schlüssiger</w:t>
            </w:r>
            <w:r w:rsidRPr="00106702">
              <w:rPr>
                <w:rFonts w:asciiTheme="minorHAnsi" w:hAnsiTheme="minorHAnsi" w:cstheme="minorHAnsi"/>
                <w:sz w:val="22"/>
                <w:szCs w:val="22"/>
              </w:rPr>
              <w:t xml:space="preserve"> Aspekte/ Argumente. Wenig Sachkenntnis. Der situative Kontext wird in Einleitung und Schluss nur vereinzelt nachvollziehbar </w:t>
            </w:r>
            <w:r w:rsidR="00C75488" w:rsidRPr="00106702">
              <w:rPr>
                <w:rFonts w:asciiTheme="minorHAnsi" w:hAnsiTheme="minorHAnsi" w:cstheme="minorHAnsi"/>
                <w:sz w:val="22"/>
                <w:szCs w:val="22"/>
              </w:rPr>
              <w:t>berücksichtigt</w:t>
            </w:r>
            <w:r w:rsidRPr="00106702">
              <w:rPr>
                <w:rFonts w:asciiTheme="minorHAnsi" w:hAnsiTheme="minorHAnsi" w:cstheme="minorHAnsi"/>
                <w:sz w:val="22"/>
                <w:szCs w:val="22"/>
              </w:rPr>
              <w:t xml:space="preserve">. Die formalen Vorgaben </w:t>
            </w:r>
            <w:r w:rsidR="00C75488" w:rsidRPr="00106702">
              <w:rPr>
                <w:rFonts w:asciiTheme="minorHAnsi" w:hAnsiTheme="minorHAnsi" w:cstheme="minorHAnsi"/>
                <w:sz w:val="22"/>
                <w:szCs w:val="22"/>
              </w:rPr>
              <w:t>für</w:t>
            </w:r>
            <w:r w:rsidRPr="00106702">
              <w:rPr>
                <w:rFonts w:asciiTheme="minorHAnsi" w:hAnsiTheme="minorHAnsi" w:cstheme="minorHAnsi"/>
                <w:sz w:val="22"/>
                <w:szCs w:val="22"/>
              </w:rPr>
              <w:t xml:space="preserve"> die Textsorte werden nur in Teilen </w:t>
            </w:r>
            <w:r w:rsidR="00C75488" w:rsidRPr="00106702">
              <w:rPr>
                <w:rFonts w:asciiTheme="minorHAnsi" w:hAnsiTheme="minorHAnsi" w:cstheme="minorHAnsi"/>
                <w:sz w:val="22"/>
                <w:szCs w:val="22"/>
              </w:rPr>
              <w:t>erfüllt</w:t>
            </w:r>
            <w:r w:rsidRPr="00106702">
              <w:rPr>
                <w:rFonts w:asciiTheme="minorHAnsi" w:hAnsiTheme="minorHAnsi" w:cstheme="minorHAnsi"/>
                <w:sz w:val="22"/>
                <w:szCs w:val="22"/>
              </w:rPr>
              <w:t xml:space="preserve">. </w:t>
            </w:r>
          </w:p>
        </w:tc>
      </w:tr>
      <w:tr w:rsidR="00106702" w:rsidRPr="00106702" w14:paraId="74ED306D" w14:textId="77777777" w:rsidTr="008075F0">
        <w:trPr>
          <w:trHeight w:val="1267"/>
        </w:trPr>
        <w:tc>
          <w:tcPr>
            <w:tcW w:w="909" w:type="dxa"/>
          </w:tcPr>
          <w:p w14:paraId="3CCA227C" w14:textId="77777777" w:rsidR="00106702" w:rsidRPr="00106702" w:rsidRDefault="00106702" w:rsidP="00B31356">
            <w:pPr>
              <w:rPr>
                <w:rFonts w:cstheme="minorHAnsi"/>
                <w:sz w:val="22"/>
                <w:szCs w:val="22"/>
              </w:rPr>
            </w:pPr>
          </w:p>
        </w:tc>
        <w:tc>
          <w:tcPr>
            <w:tcW w:w="7835" w:type="dxa"/>
          </w:tcPr>
          <w:p w14:paraId="3199D0D4" w14:textId="6D6F2BE7" w:rsidR="00106702" w:rsidRPr="00106702" w:rsidRDefault="00106702" w:rsidP="00106702">
            <w:pPr>
              <w:pStyle w:val="StandardWeb"/>
              <w:shd w:val="clear" w:color="auto" w:fill="FFFFFF"/>
              <w:rPr>
                <w:rFonts w:asciiTheme="minorHAnsi" w:hAnsiTheme="minorHAnsi" w:cstheme="minorHAnsi"/>
                <w:sz w:val="22"/>
                <w:szCs w:val="22"/>
              </w:rPr>
            </w:pPr>
            <w:r w:rsidRPr="00106702">
              <w:rPr>
                <w:rFonts w:asciiTheme="minorHAnsi" w:hAnsiTheme="minorHAnsi" w:cstheme="minorHAnsi"/>
                <w:sz w:val="22"/>
                <w:szCs w:val="22"/>
              </w:rPr>
              <w:t xml:space="preserve">Die Aufgabe wird inhaltlich unangemessen </w:t>
            </w:r>
            <w:r w:rsidR="00C75488" w:rsidRPr="00106702">
              <w:rPr>
                <w:rFonts w:asciiTheme="minorHAnsi" w:hAnsiTheme="minorHAnsi" w:cstheme="minorHAnsi"/>
                <w:sz w:val="22"/>
                <w:szCs w:val="22"/>
              </w:rPr>
              <w:t>gelöst</w:t>
            </w:r>
            <w:r w:rsidRPr="00106702">
              <w:rPr>
                <w:rFonts w:asciiTheme="minorHAnsi" w:hAnsiTheme="minorHAnsi" w:cstheme="minorHAnsi"/>
                <w:sz w:val="22"/>
                <w:szCs w:val="22"/>
              </w:rPr>
              <w:t xml:space="preserve">. Mangel an Ideen und im Wesentlichen nicht </w:t>
            </w:r>
            <w:r w:rsidR="00C75488" w:rsidRPr="00106702">
              <w:rPr>
                <w:rFonts w:asciiTheme="minorHAnsi" w:hAnsiTheme="minorHAnsi" w:cstheme="minorHAnsi"/>
                <w:sz w:val="22"/>
                <w:szCs w:val="22"/>
              </w:rPr>
              <w:t>schlüssige</w:t>
            </w:r>
            <w:r w:rsidRPr="00106702">
              <w:rPr>
                <w:rFonts w:asciiTheme="minorHAnsi" w:hAnsiTheme="minorHAnsi" w:cstheme="minorHAnsi"/>
                <w:sz w:val="22"/>
                <w:szCs w:val="22"/>
              </w:rPr>
              <w:t xml:space="preserve"> Aspekte/ Argumente. Quasi keine Sachkenntnis. Der situative Kontext wird in Einleitung und Schluss allenfalls ansatzweise </w:t>
            </w:r>
            <w:r w:rsidR="00C75488" w:rsidRPr="00106702">
              <w:rPr>
                <w:rFonts w:asciiTheme="minorHAnsi" w:hAnsiTheme="minorHAnsi" w:cstheme="minorHAnsi"/>
                <w:sz w:val="22"/>
                <w:szCs w:val="22"/>
              </w:rPr>
              <w:t>verständlich</w:t>
            </w:r>
            <w:r w:rsidRPr="00106702">
              <w:rPr>
                <w:rFonts w:asciiTheme="minorHAnsi" w:hAnsiTheme="minorHAnsi" w:cstheme="minorHAnsi"/>
                <w:sz w:val="22"/>
                <w:szCs w:val="22"/>
              </w:rPr>
              <w:t xml:space="preserve"> </w:t>
            </w:r>
            <w:r w:rsidR="00C75488" w:rsidRPr="00106702">
              <w:rPr>
                <w:rFonts w:asciiTheme="minorHAnsi" w:hAnsiTheme="minorHAnsi" w:cstheme="minorHAnsi"/>
                <w:sz w:val="22"/>
                <w:szCs w:val="22"/>
              </w:rPr>
              <w:t>berücksichtigt</w:t>
            </w:r>
            <w:r w:rsidRPr="00106702">
              <w:rPr>
                <w:rFonts w:asciiTheme="minorHAnsi" w:hAnsiTheme="minorHAnsi" w:cstheme="minorHAnsi"/>
                <w:sz w:val="22"/>
                <w:szCs w:val="22"/>
              </w:rPr>
              <w:t xml:space="preserve">. Die formalen Vorgaben </w:t>
            </w:r>
            <w:r w:rsidR="00C75488" w:rsidRPr="00106702">
              <w:rPr>
                <w:rFonts w:asciiTheme="minorHAnsi" w:hAnsiTheme="minorHAnsi" w:cstheme="minorHAnsi"/>
                <w:sz w:val="22"/>
                <w:szCs w:val="22"/>
              </w:rPr>
              <w:t>für</w:t>
            </w:r>
            <w:r w:rsidRPr="00106702">
              <w:rPr>
                <w:rFonts w:asciiTheme="minorHAnsi" w:hAnsiTheme="minorHAnsi" w:cstheme="minorHAnsi"/>
                <w:sz w:val="22"/>
                <w:szCs w:val="22"/>
              </w:rPr>
              <w:t xml:space="preserve"> die Textsorte </w:t>
            </w:r>
            <w:proofErr w:type="gramStart"/>
            <w:r w:rsidRPr="00106702">
              <w:rPr>
                <w:rFonts w:asciiTheme="minorHAnsi" w:hAnsiTheme="minorHAnsi" w:cstheme="minorHAnsi"/>
                <w:sz w:val="22"/>
                <w:szCs w:val="22"/>
              </w:rPr>
              <w:t>werden quasi</w:t>
            </w:r>
            <w:proofErr w:type="gramEnd"/>
            <w:r w:rsidRPr="00106702">
              <w:rPr>
                <w:rFonts w:asciiTheme="minorHAnsi" w:hAnsiTheme="minorHAnsi" w:cstheme="minorHAnsi"/>
                <w:sz w:val="22"/>
                <w:szCs w:val="22"/>
              </w:rPr>
              <w:t xml:space="preserve"> nicht </w:t>
            </w:r>
            <w:r w:rsidR="00C75488" w:rsidRPr="00106702">
              <w:rPr>
                <w:rFonts w:asciiTheme="minorHAnsi" w:hAnsiTheme="minorHAnsi" w:cstheme="minorHAnsi"/>
                <w:sz w:val="22"/>
                <w:szCs w:val="22"/>
              </w:rPr>
              <w:t>erfüllt</w:t>
            </w:r>
            <w:r w:rsidRPr="00106702">
              <w:rPr>
                <w:rFonts w:asciiTheme="minorHAnsi" w:hAnsiTheme="minorHAnsi" w:cstheme="minorHAnsi"/>
                <w:sz w:val="22"/>
                <w:szCs w:val="22"/>
              </w:rPr>
              <w:t xml:space="preserve">. </w:t>
            </w:r>
          </w:p>
        </w:tc>
      </w:tr>
      <w:tr w:rsidR="00106702" w:rsidRPr="00106702" w14:paraId="1330B202" w14:textId="77777777" w:rsidTr="008075F0">
        <w:trPr>
          <w:trHeight w:val="640"/>
        </w:trPr>
        <w:tc>
          <w:tcPr>
            <w:tcW w:w="909" w:type="dxa"/>
          </w:tcPr>
          <w:p w14:paraId="4A67B684" w14:textId="77777777" w:rsidR="00106702" w:rsidRPr="00106702" w:rsidRDefault="00106702" w:rsidP="00B31356">
            <w:pPr>
              <w:rPr>
                <w:rFonts w:cstheme="minorHAnsi"/>
                <w:sz w:val="22"/>
                <w:szCs w:val="22"/>
              </w:rPr>
            </w:pPr>
          </w:p>
        </w:tc>
        <w:tc>
          <w:tcPr>
            <w:tcW w:w="7835" w:type="dxa"/>
          </w:tcPr>
          <w:p w14:paraId="07D1B59B" w14:textId="54B92179" w:rsidR="00106702" w:rsidRPr="00106702" w:rsidRDefault="00106702" w:rsidP="00106702">
            <w:pPr>
              <w:pStyle w:val="StandardWeb"/>
              <w:rPr>
                <w:rFonts w:asciiTheme="minorHAnsi" w:hAnsiTheme="minorHAnsi" w:cstheme="minorHAnsi"/>
                <w:sz w:val="22"/>
                <w:szCs w:val="22"/>
              </w:rPr>
            </w:pPr>
            <w:r w:rsidRPr="00106702">
              <w:rPr>
                <w:rFonts w:asciiTheme="minorHAnsi" w:hAnsiTheme="minorHAnsi" w:cstheme="minorHAnsi"/>
                <w:sz w:val="22"/>
                <w:szCs w:val="22"/>
              </w:rPr>
              <w:t xml:space="preserve">Der Text hat keinen erkennbaren inhaltlichen/formalen Bezug zur Aufgabe, zur Textsorte, zum situativen Kontext. </w:t>
            </w:r>
          </w:p>
        </w:tc>
      </w:tr>
      <w:tr w:rsidR="00106702" w:rsidRPr="00106702" w14:paraId="7D85D1E1" w14:textId="77777777" w:rsidTr="008075F0">
        <w:trPr>
          <w:trHeight w:val="2848"/>
        </w:trPr>
        <w:tc>
          <w:tcPr>
            <w:tcW w:w="8745" w:type="dxa"/>
            <w:gridSpan w:val="2"/>
          </w:tcPr>
          <w:p w14:paraId="0067E350" w14:textId="77777777" w:rsidR="00106702" w:rsidRPr="00106702" w:rsidRDefault="00106702" w:rsidP="00B31356">
            <w:pPr>
              <w:rPr>
                <w:rFonts w:cstheme="minorHAnsi"/>
                <w:sz w:val="22"/>
                <w:szCs w:val="22"/>
              </w:rPr>
            </w:pPr>
            <w:r w:rsidRPr="00106702">
              <w:rPr>
                <w:rFonts w:cstheme="minorHAnsi"/>
                <w:sz w:val="22"/>
                <w:szCs w:val="22"/>
              </w:rPr>
              <w:t>Anmerkungen:</w:t>
            </w:r>
          </w:p>
          <w:p w14:paraId="7DC391EA" w14:textId="77777777" w:rsidR="00106702" w:rsidRPr="00106702" w:rsidRDefault="00106702" w:rsidP="00B31356">
            <w:pPr>
              <w:rPr>
                <w:rFonts w:cstheme="minorHAnsi"/>
                <w:sz w:val="22"/>
                <w:szCs w:val="22"/>
              </w:rPr>
            </w:pPr>
          </w:p>
          <w:p w14:paraId="6F3A7D76" w14:textId="77777777" w:rsidR="00106702" w:rsidRPr="00106702" w:rsidRDefault="00106702" w:rsidP="00B31356">
            <w:pPr>
              <w:rPr>
                <w:rFonts w:cstheme="minorHAnsi"/>
                <w:sz w:val="22"/>
                <w:szCs w:val="22"/>
              </w:rPr>
            </w:pPr>
          </w:p>
          <w:p w14:paraId="460E82C5" w14:textId="77777777" w:rsidR="00106702" w:rsidRPr="00106702" w:rsidRDefault="00106702" w:rsidP="00B31356">
            <w:pPr>
              <w:rPr>
                <w:rFonts w:cstheme="minorHAnsi"/>
                <w:sz w:val="22"/>
                <w:szCs w:val="22"/>
              </w:rPr>
            </w:pPr>
          </w:p>
          <w:p w14:paraId="7A718B82" w14:textId="77777777" w:rsidR="00106702" w:rsidRPr="00106702" w:rsidRDefault="00106702" w:rsidP="00B31356">
            <w:pPr>
              <w:rPr>
                <w:rFonts w:cstheme="minorHAnsi"/>
                <w:sz w:val="22"/>
                <w:szCs w:val="22"/>
              </w:rPr>
            </w:pPr>
          </w:p>
          <w:p w14:paraId="73758531" w14:textId="77777777" w:rsidR="00106702" w:rsidRPr="00106702" w:rsidRDefault="00106702" w:rsidP="00B31356">
            <w:pPr>
              <w:rPr>
                <w:rFonts w:cstheme="minorHAnsi"/>
                <w:sz w:val="22"/>
                <w:szCs w:val="22"/>
              </w:rPr>
            </w:pPr>
          </w:p>
          <w:p w14:paraId="19B876FA" w14:textId="77777777" w:rsidR="00106702" w:rsidRPr="00106702" w:rsidRDefault="00106702" w:rsidP="00B31356">
            <w:pPr>
              <w:rPr>
                <w:rFonts w:cstheme="minorHAnsi"/>
                <w:sz w:val="22"/>
                <w:szCs w:val="22"/>
              </w:rPr>
            </w:pPr>
          </w:p>
          <w:p w14:paraId="6B502AC6" w14:textId="38886812" w:rsidR="00106702" w:rsidRPr="00106702" w:rsidRDefault="00106702" w:rsidP="00B31356">
            <w:pPr>
              <w:rPr>
                <w:rFonts w:cstheme="minorHAnsi"/>
                <w:sz w:val="22"/>
                <w:szCs w:val="22"/>
              </w:rPr>
            </w:pPr>
          </w:p>
        </w:tc>
      </w:tr>
    </w:tbl>
    <w:tbl>
      <w:tblPr>
        <w:tblStyle w:val="Tabellenraster"/>
        <w:tblpPr w:leftFromText="141" w:rightFromText="141" w:vertAnchor="text" w:horzAnchor="margin" w:tblpY="-195"/>
        <w:tblW w:w="9223" w:type="dxa"/>
        <w:tblLook w:val="04A0" w:firstRow="1" w:lastRow="0" w:firstColumn="1" w:lastColumn="0" w:noHBand="0" w:noVBand="1"/>
      </w:tblPr>
      <w:tblGrid>
        <w:gridCol w:w="959"/>
        <w:gridCol w:w="8264"/>
      </w:tblGrid>
      <w:tr w:rsidR="00106702" w:rsidRPr="00106702" w14:paraId="4DC84C60" w14:textId="77777777" w:rsidTr="00106702">
        <w:trPr>
          <w:trHeight w:val="318"/>
        </w:trPr>
        <w:tc>
          <w:tcPr>
            <w:tcW w:w="9223" w:type="dxa"/>
            <w:gridSpan w:val="2"/>
            <w:shd w:val="clear" w:color="auto" w:fill="D9D9D9" w:themeFill="background1" w:themeFillShade="D9"/>
          </w:tcPr>
          <w:p w14:paraId="13520CF8" w14:textId="77777777" w:rsidR="00106702" w:rsidRPr="00106702" w:rsidRDefault="00106702" w:rsidP="00106702">
            <w:pPr>
              <w:rPr>
                <w:sz w:val="22"/>
                <w:szCs w:val="22"/>
              </w:rPr>
            </w:pPr>
            <w:r w:rsidRPr="00106702">
              <w:rPr>
                <w:sz w:val="22"/>
                <w:szCs w:val="22"/>
              </w:rPr>
              <w:lastRenderedPageBreak/>
              <w:t xml:space="preserve">B: Bewertung der sprachlichen </w:t>
            </w:r>
            <w:r>
              <w:rPr>
                <w:sz w:val="22"/>
                <w:szCs w:val="22"/>
              </w:rPr>
              <w:t>Leistung</w:t>
            </w:r>
          </w:p>
        </w:tc>
      </w:tr>
      <w:tr w:rsidR="00106702" w:rsidRPr="00106702" w14:paraId="198012B0" w14:textId="77777777" w:rsidTr="00106702">
        <w:trPr>
          <w:trHeight w:val="2254"/>
        </w:trPr>
        <w:tc>
          <w:tcPr>
            <w:tcW w:w="959" w:type="dxa"/>
          </w:tcPr>
          <w:p w14:paraId="1826E741" w14:textId="77777777" w:rsidR="00106702" w:rsidRPr="00106702" w:rsidRDefault="00106702" w:rsidP="00106702">
            <w:pPr>
              <w:rPr>
                <w:rFonts w:cstheme="minorHAnsi"/>
                <w:sz w:val="22"/>
                <w:szCs w:val="22"/>
              </w:rPr>
            </w:pPr>
          </w:p>
        </w:tc>
        <w:tc>
          <w:tcPr>
            <w:tcW w:w="8264" w:type="dxa"/>
          </w:tcPr>
          <w:p w14:paraId="27825D11" w14:textId="77777777" w:rsid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sehr großer Wortschatz; angemessene Auswahl und Anwendung des Vokabulars; Bedeutung der Wortwahl immer klar </w:t>
            </w:r>
          </w:p>
          <w:p w14:paraId="4F390E58" w14:textId="77777777"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sehr große Vielfalt an Strukturen (differenzierte Tempora und Modi, hohe Risikobereitschaft); angemessener Satzbau; sicherer Gebrauch der passenden grammatischen Strukturen und Formen, kaum Fehler bei grammatischen Formen; Bedeutung des Satzes immer klar </w:t>
            </w:r>
          </w:p>
          <w:p w14:paraId="5AE83682" w14:textId="07C3957A"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variantenreicher Gebrauch von Satzverbindungen; angemessener Aufbau, sinnvolle </w:t>
            </w:r>
            <w:r w:rsidR="00C75488" w:rsidRPr="00106702">
              <w:rPr>
                <w:rFonts w:asciiTheme="minorHAnsi" w:hAnsiTheme="minorHAnsi" w:cstheme="minorHAnsi"/>
                <w:sz w:val="22"/>
                <w:szCs w:val="22"/>
              </w:rPr>
              <w:t>Abs</w:t>
            </w:r>
            <w:r w:rsidR="00C75488">
              <w:rPr>
                <w:rFonts w:asciiTheme="minorHAnsi" w:hAnsiTheme="minorHAnsi" w:cstheme="minorHAnsi"/>
                <w:sz w:val="22"/>
                <w:szCs w:val="22"/>
              </w:rPr>
              <w:t>ä</w:t>
            </w:r>
            <w:r w:rsidR="00C75488" w:rsidRPr="00106702">
              <w:rPr>
                <w:rFonts w:asciiTheme="minorHAnsi" w:hAnsiTheme="minorHAnsi" w:cstheme="minorHAnsi"/>
                <w:sz w:val="22"/>
                <w:szCs w:val="22"/>
              </w:rPr>
              <w:t>tze</w:t>
            </w:r>
            <w:r w:rsidRPr="00106702">
              <w:rPr>
                <w:rFonts w:asciiTheme="minorHAnsi" w:hAnsiTheme="minorHAnsi" w:cstheme="minorHAnsi"/>
                <w:sz w:val="22"/>
                <w:szCs w:val="22"/>
              </w:rPr>
              <w:t xml:space="preserve"> </w:t>
            </w:r>
          </w:p>
        </w:tc>
      </w:tr>
      <w:tr w:rsidR="00106702" w:rsidRPr="00106702" w14:paraId="4E70C243" w14:textId="77777777" w:rsidTr="00106702">
        <w:trPr>
          <w:trHeight w:val="2242"/>
        </w:trPr>
        <w:tc>
          <w:tcPr>
            <w:tcW w:w="959" w:type="dxa"/>
          </w:tcPr>
          <w:p w14:paraId="6159AE45" w14:textId="77777777" w:rsidR="00106702" w:rsidRPr="00106702" w:rsidRDefault="00106702" w:rsidP="00106702">
            <w:pPr>
              <w:rPr>
                <w:rFonts w:cstheme="minorHAnsi"/>
                <w:sz w:val="22"/>
                <w:szCs w:val="22"/>
              </w:rPr>
            </w:pPr>
          </w:p>
        </w:tc>
        <w:tc>
          <w:tcPr>
            <w:tcW w:w="8264" w:type="dxa"/>
          </w:tcPr>
          <w:p w14:paraId="487F8015" w14:textId="77777777"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großer Wortschatz; meist angemessene Auswahl und Anwendung des Vokabulars; Bedeutung der Wortwahl meistens klar </w:t>
            </w:r>
          </w:p>
          <w:p w14:paraId="5E617880" w14:textId="77777777"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große Vielfalt an Strukturen (unterschiedliche Tempora und Modi, Risikobereitschaft); meist angemessener Satzbau; meist sicherer Gebrauch der passenden grammatischen Strukturen und Formen, wenige Fehler bei grammatischen Formen; Bedeutung des Satzes meistens klar </w:t>
            </w:r>
          </w:p>
          <w:p w14:paraId="5C589C4B" w14:textId="44AC0209" w:rsidR="00106702" w:rsidRPr="00106702" w:rsidRDefault="00C75488"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häufig</w:t>
            </w:r>
            <w:r w:rsidR="00106702" w:rsidRPr="00106702">
              <w:rPr>
                <w:rFonts w:asciiTheme="minorHAnsi" w:hAnsiTheme="minorHAnsi" w:cstheme="minorHAnsi"/>
                <w:sz w:val="22"/>
                <w:szCs w:val="22"/>
              </w:rPr>
              <w:t xml:space="preserve"> variabler Gebrauch von Satzverbindungen; weitgehend angemessener Aufbau, meist sinnvolle </w:t>
            </w:r>
            <w:r w:rsidRPr="00106702">
              <w:rPr>
                <w:rFonts w:asciiTheme="minorHAnsi" w:hAnsiTheme="minorHAnsi" w:cstheme="minorHAnsi"/>
                <w:sz w:val="22"/>
                <w:szCs w:val="22"/>
              </w:rPr>
              <w:t>Absätze</w:t>
            </w:r>
            <w:r w:rsidR="00106702" w:rsidRPr="00106702">
              <w:rPr>
                <w:rFonts w:asciiTheme="minorHAnsi" w:hAnsiTheme="minorHAnsi" w:cstheme="minorHAnsi"/>
                <w:sz w:val="22"/>
                <w:szCs w:val="22"/>
              </w:rPr>
              <w:t xml:space="preserve"> </w:t>
            </w:r>
          </w:p>
        </w:tc>
      </w:tr>
      <w:tr w:rsidR="00106702" w:rsidRPr="00106702" w14:paraId="5D96B845" w14:textId="77777777" w:rsidTr="00106702">
        <w:trPr>
          <w:trHeight w:val="2242"/>
        </w:trPr>
        <w:tc>
          <w:tcPr>
            <w:tcW w:w="959" w:type="dxa"/>
          </w:tcPr>
          <w:p w14:paraId="56D95616" w14:textId="77777777" w:rsidR="00106702" w:rsidRPr="00106702" w:rsidRDefault="00106702" w:rsidP="00106702">
            <w:pPr>
              <w:rPr>
                <w:rFonts w:cstheme="minorHAnsi"/>
                <w:sz w:val="22"/>
                <w:szCs w:val="22"/>
              </w:rPr>
            </w:pPr>
          </w:p>
        </w:tc>
        <w:tc>
          <w:tcPr>
            <w:tcW w:w="8264" w:type="dxa"/>
          </w:tcPr>
          <w:p w14:paraId="6AC86A59" w14:textId="77777777"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angemessener Wortschatz; einige Fehler bei Auswahl und Anwendung des Vokabulars; Bedeutung der Wortwahl manch- mal unklar </w:t>
            </w:r>
          </w:p>
          <w:p w14:paraId="25A4C8CD" w14:textId="6ABABD44" w:rsidR="00106702" w:rsidRPr="00106702" w:rsidRDefault="00C75488"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mäßige</w:t>
            </w:r>
            <w:r w:rsidR="00106702" w:rsidRPr="00106702">
              <w:rPr>
                <w:rFonts w:asciiTheme="minorHAnsi" w:hAnsiTheme="minorHAnsi" w:cstheme="minorHAnsi"/>
                <w:sz w:val="22"/>
                <w:szCs w:val="22"/>
              </w:rPr>
              <w:t xml:space="preserve"> Vielfalt an Strukturen (z.T. unterschiedliche Tempora und Modi; z.T. Risikobereitschaft); nicht immer angemessener Satzbau; Unsicherheiten beim Gebrauch der passenden grammatischen Strukturen und Formen, einige Fehler bei grammatischen Formen; Bedeutung des Satzes leicht </w:t>
            </w:r>
            <w:r w:rsidRPr="00106702">
              <w:rPr>
                <w:rFonts w:asciiTheme="minorHAnsi" w:hAnsiTheme="minorHAnsi" w:cstheme="minorHAnsi"/>
                <w:sz w:val="22"/>
                <w:szCs w:val="22"/>
              </w:rPr>
              <w:t>beeinträchtigt</w:t>
            </w:r>
            <w:r w:rsidR="00106702" w:rsidRPr="00106702">
              <w:rPr>
                <w:rFonts w:asciiTheme="minorHAnsi" w:hAnsiTheme="minorHAnsi" w:cstheme="minorHAnsi"/>
                <w:sz w:val="22"/>
                <w:szCs w:val="22"/>
              </w:rPr>
              <w:t xml:space="preserve"> </w:t>
            </w:r>
          </w:p>
          <w:p w14:paraId="3DB82CAD" w14:textId="2EBD0E68" w:rsidR="00106702" w:rsidRPr="00106702" w:rsidRDefault="00C75488"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überschaubarer</w:t>
            </w:r>
            <w:r w:rsidR="00106702" w:rsidRPr="00106702">
              <w:rPr>
                <w:rFonts w:asciiTheme="minorHAnsi" w:hAnsiTheme="minorHAnsi" w:cstheme="minorHAnsi"/>
                <w:sz w:val="22"/>
                <w:szCs w:val="22"/>
              </w:rPr>
              <w:t xml:space="preserve"> Gebrauch von Satzverbindungen; im Wesentlichen logischer Aufbau, </w:t>
            </w:r>
            <w:r w:rsidRPr="00106702">
              <w:rPr>
                <w:rFonts w:asciiTheme="minorHAnsi" w:hAnsiTheme="minorHAnsi" w:cstheme="minorHAnsi"/>
                <w:sz w:val="22"/>
                <w:szCs w:val="22"/>
              </w:rPr>
              <w:t>häufiger</w:t>
            </w:r>
            <w:r w:rsidR="00106702" w:rsidRPr="00106702">
              <w:rPr>
                <w:rFonts w:asciiTheme="minorHAnsi" w:hAnsiTheme="minorHAnsi" w:cstheme="minorHAnsi"/>
                <w:sz w:val="22"/>
                <w:szCs w:val="22"/>
              </w:rPr>
              <w:t xml:space="preserve"> fehlen </w:t>
            </w:r>
            <w:r w:rsidRPr="00106702">
              <w:rPr>
                <w:rFonts w:asciiTheme="minorHAnsi" w:hAnsiTheme="minorHAnsi" w:cstheme="minorHAnsi"/>
                <w:sz w:val="22"/>
                <w:szCs w:val="22"/>
              </w:rPr>
              <w:t>Absätze</w:t>
            </w:r>
            <w:r w:rsidR="00106702" w:rsidRPr="00106702">
              <w:rPr>
                <w:rFonts w:asciiTheme="minorHAnsi" w:hAnsiTheme="minorHAnsi" w:cstheme="minorHAnsi"/>
                <w:sz w:val="22"/>
                <w:szCs w:val="22"/>
              </w:rPr>
              <w:t xml:space="preserve"> </w:t>
            </w:r>
          </w:p>
        </w:tc>
      </w:tr>
      <w:tr w:rsidR="00106702" w:rsidRPr="00106702" w14:paraId="4990D199" w14:textId="77777777" w:rsidTr="00106702">
        <w:trPr>
          <w:trHeight w:val="2254"/>
        </w:trPr>
        <w:tc>
          <w:tcPr>
            <w:tcW w:w="959" w:type="dxa"/>
          </w:tcPr>
          <w:p w14:paraId="7A281D95" w14:textId="77777777" w:rsidR="00106702" w:rsidRPr="00106702" w:rsidRDefault="00106702" w:rsidP="00106702">
            <w:pPr>
              <w:rPr>
                <w:rFonts w:cstheme="minorHAnsi"/>
                <w:sz w:val="22"/>
                <w:szCs w:val="22"/>
              </w:rPr>
            </w:pPr>
          </w:p>
        </w:tc>
        <w:tc>
          <w:tcPr>
            <w:tcW w:w="8264" w:type="dxa"/>
          </w:tcPr>
          <w:p w14:paraId="7003DA42" w14:textId="099F1A6D" w:rsidR="00106702" w:rsidRPr="00106702" w:rsidRDefault="00C75488"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beschrankter</w:t>
            </w:r>
            <w:r w:rsidR="00106702" w:rsidRPr="00106702">
              <w:rPr>
                <w:rFonts w:asciiTheme="minorHAnsi" w:hAnsiTheme="minorHAnsi" w:cstheme="minorHAnsi"/>
                <w:sz w:val="22"/>
                <w:szCs w:val="22"/>
              </w:rPr>
              <w:t xml:space="preserve"> Wortschatz; </w:t>
            </w:r>
            <w:r w:rsidRPr="00106702">
              <w:rPr>
                <w:rFonts w:asciiTheme="minorHAnsi" w:hAnsiTheme="minorHAnsi" w:cstheme="minorHAnsi"/>
                <w:sz w:val="22"/>
                <w:szCs w:val="22"/>
              </w:rPr>
              <w:t>häufige</w:t>
            </w:r>
            <w:r w:rsidR="00106702" w:rsidRPr="00106702">
              <w:rPr>
                <w:rFonts w:asciiTheme="minorHAnsi" w:hAnsiTheme="minorHAnsi" w:cstheme="minorHAnsi"/>
                <w:sz w:val="22"/>
                <w:szCs w:val="22"/>
              </w:rPr>
              <w:t xml:space="preserve"> Fehler bei Auswahl und Anwendung des Vokabulars; Bedeutung der Wortwahl </w:t>
            </w:r>
            <w:r w:rsidRPr="00106702">
              <w:rPr>
                <w:rFonts w:asciiTheme="minorHAnsi" w:hAnsiTheme="minorHAnsi" w:cstheme="minorHAnsi"/>
                <w:sz w:val="22"/>
                <w:szCs w:val="22"/>
              </w:rPr>
              <w:t>häufiger</w:t>
            </w:r>
            <w:r w:rsidR="00106702" w:rsidRPr="00106702">
              <w:rPr>
                <w:rFonts w:asciiTheme="minorHAnsi" w:hAnsiTheme="minorHAnsi" w:cstheme="minorHAnsi"/>
                <w:sz w:val="22"/>
                <w:szCs w:val="22"/>
              </w:rPr>
              <w:t xml:space="preserve"> unklar </w:t>
            </w:r>
          </w:p>
          <w:p w14:paraId="5ED8FD00" w14:textId="66D1788E"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geringe Vielfalt/einfache Strukturen (kaum unterschiedliche Tempora und Modi; wenig Risikobereitschaft); vermehrt unangemessener Satzbau; deutliche Unsicherheiten beim Gebrauch der passenden grammatischen Strukturen und Formen, </w:t>
            </w:r>
            <w:r w:rsidR="00C75488" w:rsidRPr="00106702">
              <w:rPr>
                <w:rFonts w:asciiTheme="minorHAnsi" w:hAnsiTheme="minorHAnsi" w:cstheme="minorHAnsi"/>
                <w:sz w:val="22"/>
                <w:szCs w:val="22"/>
              </w:rPr>
              <w:t>häufige</w:t>
            </w:r>
            <w:r w:rsidRPr="00106702">
              <w:rPr>
                <w:rFonts w:asciiTheme="minorHAnsi" w:hAnsiTheme="minorHAnsi" w:cstheme="minorHAnsi"/>
                <w:sz w:val="22"/>
                <w:szCs w:val="22"/>
              </w:rPr>
              <w:t xml:space="preserve"> Fehler bei </w:t>
            </w:r>
            <w:proofErr w:type="gramStart"/>
            <w:r w:rsidRPr="00106702">
              <w:rPr>
                <w:rFonts w:asciiTheme="minorHAnsi" w:hAnsiTheme="minorHAnsi" w:cstheme="minorHAnsi"/>
                <w:sz w:val="22"/>
                <w:szCs w:val="22"/>
              </w:rPr>
              <w:t>gram</w:t>
            </w:r>
            <w:proofErr w:type="gramEnd"/>
            <w:r w:rsidRPr="00106702">
              <w:rPr>
                <w:rFonts w:asciiTheme="minorHAnsi" w:hAnsiTheme="minorHAnsi" w:cstheme="minorHAnsi"/>
                <w:sz w:val="22"/>
                <w:szCs w:val="22"/>
              </w:rPr>
              <w:t xml:space="preserve">. Formen; Bedeutung des Satzes manchmal unklar </w:t>
            </w:r>
          </w:p>
          <w:p w14:paraId="456EDFE9" w14:textId="1B04B518"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kaum vorhandene oder z.T. unklare Satzverbindungen; im Ansatz noch logischer Aufbau, </w:t>
            </w:r>
            <w:r w:rsidR="00C75488" w:rsidRPr="00106702">
              <w:rPr>
                <w:rFonts w:asciiTheme="minorHAnsi" w:hAnsiTheme="minorHAnsi" w:cstheme="minorHAnsi"/>
                <w:sz w:val="22"/>
                <w:szCs w:val="22"/>
              </w:rPr>
              <w:t>Absätze</w:t>
            </w:r>
            <w:r w:rsidRPr="00106702">
              <w:rPr>
                <w:rFonts w:asciiTheme="minorHAnsi" w:hAnsiTheme="minorHAnsi" w:cstheme="minorHAnsi"/>
                <w:sz w:val="22"/>
                <w:szCs w:val="22"/>
              </w:rPr>
              <w:t xml:space="preserve"> mehrheitlich nicht vorhanden oder nicht sinnvoll </w:t>
            </w:r>
          </w:p>
        </w:tc>
      </w:tr>
      <w:tr w:rsidR="00106702" w:rsidRPr="00106702" w14:paraId="0B18FB2D" w14:textId="77777777" w:rsidTr="00106702">
        <w:trPr>
          <w:trHeight w:val="2242"/>
        </w:trPr>
        <w:tc>
          <w:tcPr>
            <w:tcW w:w="959" w:type="dxa"/>
          </w:tcPr>
          <w:p w14:paraId="53C5C042" w14:textId="77777777" w:rsidR="00106702" w:rsidRPr="00106702" w:rsidRDefault="00106702" w:rsidP="00106702">
            <w:pPr>
              <w:rPr>
                <w:rFonts w:cstheme="minorHAnsi"/>
                <w:sz w:val="22"/>
                <w:szCs w:val="22"/>
              </w:rPr>
            </w:pPr>
          </w:p>
        </w:tc>
        <w:tc>
          <w:tcPr>
            <w:tcW w:w="8264" w:type="dxa"/>
          </w:tcPr>
          <w:p w14:paraId="646D9079" w14:textId="245A62A6"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sehr </w:t>
            </w:r>
            <w:r w:rsidR="00C75488" w:rsidRPr="00106702">
              <w:rPr>
                <w:rFonts w:asciiTheme="minorHAnsi" w:hAnsiTheme="minorHAnsi" w:cstheme="minorHAnsi"/>
                <w:sz w:val="22"/>
                <w:szCs w:val="22"/>
              </w:rPr>
              <w:t>beschr</w:t>
            </w:r>
            <w:r w:rsidR="00C75488">
              <w:rPr>
                <w:rFonts w:asciiTheme="minorHAnsi" w:hAnsiTheme="minorHAnsi" w:cstheme="minorHAnsi"/>
                <w:sz w:val="22"/>
                <w:szCs w:val="22"/>
              </w:rPr>
              <w:t>ä</w:t>
            </w:r>
            <w:r w:rsidR="00C75488" w:rsidRPr="00106702">
              <w:rPr>
                <w:rFonts w:asciiTheme="minorHAnsi" w:hAnsiTheme="minorHAnsi" w:cstheme="minorHAnsi"/>
                <w:sz w:val="22"/>
                <w:szCs w:val="22"/>
              </w:rPr>
              <w:t>nkter</w:t>
            </w:r>
            <w:r w:rsidRPr="00106702">
              <w:rPr>
                <w:rFonts w:asciiTheme="minorHAnsi" w:hAnsiTheme="minorHAnsi" w:cstheme="minorHAnsi"/>
                <w:sz w:val="22"/>
                <w:szCs w:val="22"/>
              </w:rPr>
              <w:t xml:space="preserve"> Wortschatz; viele Fehler bei Auswahl und Anwendung des Vokabulars; Bedeutung der Wortwahl oft/ meist unklar </w:t>
            </w:r>
          </w:p>
          <w:p w14:paraId="5A4C4C65" w14:textId="6CFF93BB"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sehr geringe Vielfalt/einfache Strukturen (quasi keine unterschiedlichen Tempora und Modi; keine Risikobereitschaft);</w:t>
            </w:r>
            <w:r w:rsidRPr="00106702">
              <w:rPr>
                <w:rFonts w:asciiTheme="minorHAnsi" w:hAnsiTheme="minorHAnsi" w:cstheme="minorHAnsi"/>
                <w:sz w:val="22"/>
                <w:szCs w:val="22"/>
              </w:rPr>
              <w:br/>
              <w:t xml:space="preserve">oft unangemessener Satzbau; </w:t>
            </w:r>
            <w:r w:rsidR="00C75488" w:rsidRPr="00106702">
              <w:rPr>
                <w:rFonts w:asciiTheme="minorHAnsi" w:hAnsiTheme="minorHAnsi" w:cstheme="minorHAnsi"/>
                <w:sz w:val="22"/>
                <w:szCs w:val="22"/>
              </w:rPr>
              <w:t>Mängel</w:t>
            </w:r>
            <w:r w:rsidRPr="00106702">
              <w:rPr>
                <w:rFonts w:asciiTheme="minorHAnsi" w:hAnsiTheme="minorHAnsi" w:cstheme="minorHAnsi"/>
                <w:sz w:val="22"/>
                <w:szCs w:val="22"/>
              </w:rPr>
              <w:t xml:space="preserve"> beim Gebrauch der passenden grammatischen Strukturen und Formen; Bedeutung des Satzes </w:t>
            </w:r>
            <w:r w:rsidR="00C75488" w:rsidRPr="00106702">
              <w:rPr>
                <w:rFonts w:asciiTheme="minorHAnsi" w:hAnsiTheme="minorHAnsi" w:cstheme="minorHAnsi"/>
                <w:sz w:val="22"/>
                <w:szCs w:val="22"/>
              </w:rPr>
              <w:t>häufig</w:t>
            </w:r>
            <w:r w:rsidRPr="00106702">
              <w:rPr>
                <w:rFonts w:asciiTheme="minorHAnsi" w:hAnsiTheme="minorHAnsi" w:cstheme="minorHAnsi"/>
                <w:sz w:val="22"/>
                <w:szCs w:val="22"/>
              </w:rPr>
              <w:t xml:space="preserve"> unklar </w:t>
            </w:r>
          </w:p>
          <w:p w14:paraId="3C1BA1BF" w14:textId="6D8E0507"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keine oder falsch verwendete Satzverbindungen; insgesamt </w:t>
            </w:r>
            <w:r w:rsidR="00C75488" w:rsidRPr="00106702">
              <w:rPr>
                <w:rFonts w:asciiTheme="minorHAnsi" w:hAnsiTheme="minorHAnsi" w:cstheme="minorHAnsi"/>
                <w:sz w:val="22"/>
                <w:szCs w:val="22"/>
              </w:rPr>
              <w:t>unzusammenhängend</w:t>
            </w:r>
            <w:r w:rsidRPr="00106702">
              <w:rPr>
                <w:rFonts w:asciiTheme="minorHAnsi" w:hAnsiTheme="minorHAnsi" w:cstheme="minorHAnsi"/>
                <w:sz w:val="22"/>
                <w:szCs w:val="22"/>
              </w:rPr>
              <w:t xml:space="preserve"> im Aufbau, keine Strukturierung durch </w:t>
            </w:r>
            <w:r w:rsidR="00C75488" w:rsidRPr="00106702">
              <w:rPr>
                <w:rFonts w:asciiTheme="minorHAnsi" w:hAnsiTheme="minorHAnsi" w:cstheme="minorHAnsi"/>
                <w:sz w:val="22"/>
                <w:szCs w:val="22"/>
              </w:rPr>
              <w:t>Absätze</w:t>
            </w:r>
            <w:r w:rsidRPr="00106702">
              <w:rPr>
                <w:rFonts w:asciiTheme="minorHAnsi" w:hAnsiTheme="minorHAnsi" w:cstheme="minorHAnsi"/>
                <w:sz w:val="22"/>
                <w:szCs w:val="22"/>
              </w:rPr>
              <w:t xml:space="preserve"> </w:t>
            </w:r>
          </w:p>
        </w:tc>
      </w:tr>
      <w:tr w:rsidR="00106702" w:rsidRPr="00106702" w14:paraId="1182081E" w14:textId="77777777" w:rsidTr="00106702">
        <w:trPr>
          <w:trHeight w:val="565"/>
        </w:trPr>
        <w:tc>
          <w:tcPr>
            <w:tcW w:w="959" w:type="dxa"/>
          </w:tcPr>
          <w:p w14:paraId="58689835" w14:textId="77777777" w:rsidR="00106702" w:rsidRPr="00106702" w:rsidRDefault="00106702" w:rsidP="00106702">
            <w:pPr>
              <w:rPr>
                <w:rFonts w:cstheme="minorHAnsi"/>
                <w:sz w:val="22"/>
                <w:szCs w:val="22"/>
              </w:rPr>
            </w:pPr>
          </w:p>
        </w:tc>
        <w:tc>
          <w:tcPr>
            <w:tcW w:w="8264" w:type="dxa"/>
          </w:tcPr>
          <w:p w14:paraId="3FA3FF32" w14:textId="5B09C10F" w:rsidR="00106702" w:rsidRPr="00106702" w:rsidRDefault="00106702" w:rsidP="00106702">
            <w:pPr>
              <w:pStyle w:val="StandardWeb"/>
              <w:shd w:val="clear" w:color="auto" w:fill="FFFFFF"/>
              <w:spacing w:before="0" w:beforeAutospacing="0" w:after="0" w:afterAutospacing="0"/>
              <w:rPr>
                <w:rFonts w:asciiTheme="minorHAnsi" w:hAnsiTheme="minorHAnsi" w:cstheme="minorHAnsi"/>
                <w:sz w:val="22"/>
                <w:szCs w:val="22"/>
              </w:rPr>
            </w:pPr>
            <w:r w:rsidRPr="00106702">
              <w:rPr>
                <w:rFonts w:asciiTheme="minorHAnsi" w:hAnsiTheme="minorHAnsi" w:cstheme="minorHAnsi"/>
                <w:sz w:val="22"/>
                <w:szCs w:val="22"/>
              </w:rPr>
              <w:t xml:space="preserve">Der Text ist mehrheitlich </w:t>
            </w:r>
            <w:r w:rsidR="00C75488" w:rsidRPr="00106702">
              <w:rPr>
                <w:rFonts w:asciiTheme="minorHAnsi" w:hAnsiTheme="minorHAnsi" w:cstheme="minorHAnsi"/>
                <w:sz w:val="22"/>
                <w:szCs w:val="22"/>
              </w:rPr>
              <w:t>unverständlich</w:t>
            </w:r>
            <w:r w:rsidRPr="00106702">
              <w:rPr>
                <w:rFonts w:asciiTheme="minorHAnsi" w:hAnsiTheme="minorHAnsi" w:cstheme="minorHAnsi"/>
                <w:sz w:val="22"/>
                <w:szCs w:val="22"/>
              </w:rPr>
              <w:t xml:space="preserve"> und </w:t>
            </w:r>
            <w:r w:rsidR="00C75488" w:rsidRPr="00106702">
              <w:rPr>
                <w:rFonts w:asciiTheme="minorHAnsi" w:hAnsiTheme="minorHAnsi" w:cstheme="minorHAnsi"/>
                <w:sz w:val="22"/>
                <w:szCs w:val="22"/>
              </w:rPr>
              <w:t>genügt</w:t>
            </w:r>
            <w:r w:rsidRPr="00106702">
              <w:rPr>
                <w:rFonts w:asciiTheme="minorHAnsi" w:hAnsiTheme="minorHAnsi" w:cstheme="minorHAnsi"/>
                <w:sz w:val="22"/>
                <w:szCs w:val="22"/>
              </w:rPr>
              <w:t xml:space="preserve"> nicht den einfachsten sprachlichen Anforderungen. </w:t>
            </w:r>
          </w:p>
        </w:tc>
      </w:tr>
      <w:tr w:rsidR="00106702" w:rsidRPr="00106702" w14:paraId="77E70952" w14:textId="77777777" w:rsidTr="00106702">
        <w:trPr>
          <w:trHeight w:val="1964"/>
        </w:trPr>
        <w:tc>
          <w:tcPr>
            <w:tcW w:w="9223" w:type="dxa"/>
            <w:gridSpan w:val="2"/>
          </w:tcPr>
          <w:p w14:paraId="447E3067" w14:textId="77777777" w:rsidR="00106702" w:rsidRPr="00106702" w:rsidRDefault="00106702" w:rsidP="00106702">
            <w:pPr>
              <w:rPr>
                <w:rFonts w:cstheme="minorHAnsi"/>
                <w:sz w:val="22"/>
                <w:szCs w:val="22"/>
              </w:rPr>
            </w:pPr>
            <w:r w:rsidRPr="00106702">
              <w:rPr>
                <w:rFonts w:cstheme="minorHAnsi"/>
                <w:sz w:val="22"/>
                <w:szCs w:val="22"/>
              </w:rPr>
              <w:t xml:space="preserve">Anmerkungen: </w:t>
            </w:r>
          </w:p>
          <w:p w14:paraId="3813C087" w14:textId="77777777" w:rsidR="00106702" w:rsidRPr="00106702" w:rsidRDefault="00106702" w:rsidP="00106702">
            <w:pPr>
              <w:rPr>
                <w:rFonts w:cstheme="minorHAnsi"/>
                <w:sz w:val="22"/>
                <w:szCs w:val="22"/>
              </w:rPr>
            </w:pPr>
          </w:p>
          <w:p w14:paraId="68CDBE1A" w14:textId="77777777" w:rsidR="00106702" w:rsidRPr="00106702" w:rsidRDefault="00106702" w:rsidP="00106702">
            <w:pPr>
              <w:rPr>
                <w:rFonts w:cstheme="minorHAnsi"/>
                <w:sz w:val="22"/>
                <w:szCs w:val="22"/>
              </w:rPr>
            </w:pPr>
          </w:p>
          <w:p w14:paraId="3802DB17" w14:textId="77777777" w:rsidR="00106702" w:rsidRPr="00106702" w:rsidRDefault="00106702" w:rsidP="00106702">
            <w:pPr>
              <w:rPr>
                <w:rFonts w:cstheme="minorHAnsi"/>
                <w:sz w:val="22"/>
                <w:szCs w:val="22"/>
              </w:rPr>
            </w:pPr>
          </w:p>
          <w:p w14:paraId="609BCD8E" w14:textId="6A2B3423" w:rsidR="00106702" w:rsidRDefault="00106702" w:rsidP="00106702">
            <w:pPr>
              <w:rPr>
                <w:rFonts w:cstheme="minorHAnsi"/>
                <w:sz w:val="22"/>
                <w:szCs w:val="22"/>
              </w:rPr>
            </w:pPr>
          </w:p>
          <w:p w14:paraId="0CE45F31" w14:textId="77777777" w:rsidR="00AC0463" w:rsidRPr="00106702" w:rsidRDefault="00AC0463" w:rsidP="00106702">
            <w:pPr>
              <w:rPr>
                <w:rFonts w:cstheme="minorHAnsi"/>
                <w:sz w:val="22"/>
                <w:szCs w:val="22"/>
              </w:rPr>
            </w:pPr>
          </w:p>
          <w:p w14:paraId="2DAA435D" w14:textId="77777777" w:rsidR="00106702" w:rsidRPr="00106702" w:rsidRDefault="00106702" w:rsidP="00106702">
            <w:pPr>
              <w:rPr>
                <w:rFonts w:cstheme="minorHAnsi"/>
                <w:sz w:val="22"/>
                <w:szCs w:val="22"/>
              </w:rPr>
            </w:pPr>
          </w:p>
        </w:tc>
      </w:tr>
    </w:tbl>
    <w:p w14:paraId="361D63BE" w14:textId="77777777" w:rsidR="00B31356" w:rsidRPr="00106702" w:rsidRDefault="00B31356" w:rsidP="00B31356">
      <w:pPr>
        <w:rPr>
          <w:sz w:val="22"/>
          <w:szCs w:val="22"/>
        </w:rPr>
      </w:pPr>
    </w:p>
    <w:sectPr w:rsidR="00B31356" w:rsidRPr="001067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A495" w14:textId="77777777" w:rsidR="009A1C49" w:rsidRDefault="009A1C49" w:rsidP="00434D68">
      <w:r>
        <w:separator/>
      </w:r>
    </w:p>
  </w:endnote>
  <w:endnote w:type="continuationSeparator" w:id="0">
    <w:p w14:paraId="2F985A1E" w14:textId="77777777" w:rsidR="009A1C49" w:rsidRDefault="009A1C49" w:rsidP="0043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AE2D" w14:textId="77777777" w:rsidR="009A1C49" w:rsidRDefault="009A1C49" w:rsidP="00434D68">
      <w:r>
        <w:separator/>
      </w:r>
    </w:p>
  </w:footnote>
  <w:footnote w:type="continuationSeparator" w:id="0">
    <w:p w14:paraId="44C7AD99" w14:textId="77777777" w:rsidR="009A1C49" w:rsidRDefault="009A1C49" w:rsidP="00434D68">
      <w:r>
        <w:continuationSeparator/>
      </w:r>
    </w:p>
  </w:footnote>
  <w:footnote w:id="1">
    <w:p w14:paraId="54A71199" w14:textId="77777777" w:rsidR="00644A96" w:rsidRPr="00644A96" w:rsidRDefault="00644A96" w:rsidP="00644A96">
      <w:pPr>
        <w:pStyle w:val="Funotentext"/>
        <w:rPr>
          <w:sz w:val="16"/>
          <w:szCs w:val="16"/>
        </w:rPr>
      </w:pPr>
      <w:r w:rsidRPr="007332C8">
        <w:rPr>
          <w:rStyle w:val="Funotenzeichen"/>
          <w:sz w:val="16"/>
          <w:szCs w:val="16"/>
        </w:rPr>
        <w:footnoteRef/>
      </w:r>
      <w:r w:rsidRPr="007332C8">
        <w:rPr>
          <w:sz w:val="16"/>
          <w:szCs w:val="16"/>
        </w:rPr>
        <w:t xml:space="preserve"> </w:t>
      </w:r>
      <w:r w:rsidR="00574C7A">
        <w:rPr>
          <w:sz w:val="16"/>
          <w:szCs w:val="16"/>
        </w:rPr>
        <w:t xml:space="preserve">Vgl. </w:t>
      </w:r>
      <w:r w:rsidRPr="00C53473">
        <w:rPr>
          <w:sz w:val="16"/>
          <w:szCs w:val="16"/>
        </w:rPr>
        <w:t xml:space="preserve">Bär, Marcus/Franke, Manuela (Hrsg.): Spanisch Didaktik. Praxishandbuch für die Sekundarstufe I und II, Berlin 2019, S. </w:t>
      </w:r>
      <w:r>
        <w:rPr>
          <w:sz w:val="16"/>
          <w:szCs w:val="16"/>
        </w:rPr>
        <w:t>50.</w:t>
      </w:r>
    </w:p>
  </w:footnote>
  <w:footnote w:id="2">
    <w:p w14:paraId="285B0E93" w14:textId="77777777" w:rsidR="00644A96" w:rsidRPr="00644A96" w:rsidRDefault="00644A96">
      <w:pPr>
        <w:pStyle w:val="Funotentext"/>
        <w:rPr>
          <w:sz w:val="16"/>
          <w:szCs w:val="16"/>
        </w:rPr>
      </w:pPr>
      <w:r w:rsidRPr="00644A96">
        <w:rPr>
          <w:rStyle w:val="Funotenzeichen"/>
          <w:sz w:val="16"/>
          <w:szCs w:val="16"/>
        </w:rPr>
        <w:footnoteRef/>
      </w:r>
      <w:r w:rsidRPr="00644A96">
        <w:rPr>
          <w:sz w:val="16"/>
          <w:szCs w:val="16"/>
        </w:rPr>
        <w:t xml:space="preserve"> </w:t>
      </w:r>
      <w:r w:rsidR="00574C7A">
        <w:rPr>
          <w:sz w:val="16"/>
          <w:szCs w:val="16"/>
        </w:rPr>
        <w:t xml:space="preserve">Vgl. </w:t>
      </w:r>
      <w:r>
        <w:rPr>
          <w:sz w:val="16"/>
          <w:szCs w:val="16"/>
        </w:rPr>
        <w:t>Niedersächsisches Kultusministerium (Hrsg.): Kerncurriculum für die gymnasiale Oberstufe</w:t>
      </w:r>
      <w:r w:rsidR="004F1A5D">
        <w:rPr>
          <w:sz w:val="16"/>
          <w:szCs w:val="16"/>
        </w:rPr>
        <w:t xml:space="preserve">. </w:t>
      </w:r>
      <w:r>
        <w:rPr>
          <w:sz w:val="16"/>
          <w:szCs w:val="16"/>
        </w:rPr>
        <w:t>Spanisch</w:t>
      </w:r>
      <w:r w:rsidR="004F1A5D">
        <w:rPr>
          <w:sz w:val="16"/>
          <w:szCs w:val="16"/>
        </w:rPr>
        <w:t>,</w:t>
      </w:r>
      <w:r>
        <w:rPr>
          <w:sz w:val="16"/>
          <w:szCs w:val="16"/>
        </w:rPr>
        <w:t xml:space="preserve"> Hannover 2018, S. 30 ff.</w:t>
      </w:r>
    </w:p>
  </w:footnote>
  <w:footnote w:id="3">
    <w:p w14:paraId="484AD7C5" w14:textId="77777777" w:rsidR="00574C7A" w:rsidRPr="00574C7A" w:rsidRDefault="00574C7A">
      <w:pPr>
        <w:pStyle w:val="Funotentext"/>
        <w:rPr>
          <w:sz w:val="16"/>
          <w:szCs w:val="16"/>
        </w:rPr>
      </w:pPr>
      <w:r w:rsidRPr="00574C7A">
        <w:rPr>
          <w:rStyle w:val="Funotenzeichen"/>
          <w:sz w:val="16"/>
          <w:szCs w:val="16"/>
        </w:rPr>
        <w:footnoteRef/>
      </w:r>
      <w:r w:rsidRPr="00574C7A">
        <w:rPr>
          <w:sz w:val="16"/>
          <w:szCs w:val="16"/>
        </w:rPr>
        <w:t xml:space="preserve"> Vgl. Niedersächsisches Kultusministerium (Hrsg.): Spanisch. Materialien für einen kompetenzorientierten Unterricht auf den Niveaustufen A1 bis B1. Hannover 2020, S. 1</w:t>
      </w:r>
      <w:r>
        <w:rPr>
          <w:sz w:val="16"/>
          <w:szCs w:val="16"/>
        </w:rPr>
        <w:t>29</w:t>
      </w:r>
      <w:r w:rsidRPr="00574C7A">
        <w:rPr>
          <w:sz w:val="16"/>
          <w:szCs w:val="16"/>
        </w:rPr>
        <w:t>.</w:t>
      </w:r>
    </w:p>
  </w:footnote>
  <w:footnote w:id="4">
    <w:p w14:paraId="7A448D82" w14:textId="77777777" w:rsidR="001607D3" w:rsidRPr="001607D3" w:rsidRDefault="001607D3">
      <w:pPr>
        <w:pStyle w:val="Funotentext"/>
        <w:rPr>
          <w:sz w:val="16"/>
          <w:szCs w:val="16"/>
        </w:rPr>
      </w:pPr>
      <w:r w:rsidRPr="001607D3">
        <w:rPr>
          <w:rStyle w:val="Funotenzeichen"/>
          <w:sz w:val="16"/>
          <w:szCs w:val="16"/>
        </w:rPr>
        <w:footnoteRef/>
      </w:r>
      <w:r w:rsidRPr="001607D3">
        <w:rPr>
          <w:sz w:val="16"/>
          <w:szCs w:val="16"/>
        </w:rPr>
        <w:t xml:space="preserve"> Vgl.</w:t>
      </w:r>
      <w:r>
        <w:rPr>
          <w:sz w:val="16"/>
          <w:szCs w:val="16"/>
        </w:rPr>
        <w:t xml:space="preserve"> KC II (2018) bzw. Erlass Aufgabenformate </w:t>
      </w:r>
      <w:hyperlink r:id="rId1" w:history="1">
        <w:r w:rsidRPr="00B12B35">
          <w:rPr>
            <w:rStyle w:val="Hyperlink"/>
            <w:sz w:val="16"/>
            <w:szCs w:val="16"/>
          </w:rPr>
          <w:t>https://www.nibis.de/uploads/redriedl/moderne_fremdsprachen/20151102_Erlass%2BAnlage_Moderne_Fremdsprachen.pdf</w:t>
        </w:r>
      </w:hyperlink>
      <w:r>
        <w:rPr>
          <w:sz w:val="16"/>
          <w:szCs w:val="16"/>
        </w:rPr>
        <w:t xml:space="preserve"> bzw. </w:t>
      </w:r>
      <w:hyperlink r:id="rId2" w:history="1">
        <w:r w:rsidRPr="00B12B35">
          <w:rPr>
            <w:rStyle w:val="Hyperlink"/>
            <w:sz w:val="16"/>
            <w:szCs w:val="16"/>
          </w:rPr>
          <w:t>https://www.nibis.de/uploads/1gohrgs/za2017/20170216_Erlass%2BAnlage_ZA2017.pdf</w:t>
        </w:r>
      </w:hyperlink>
      <w:r>
        <w:rPr>
          <w:sz w:val="16"/>
          <w:szCs w:val="16"/>
        </w:rPr>
        <w:t xml:space="preserve"> bzw. </w:t>
      </w:r>
      <w:hyperlink r:id="rId3" w:history="1">
        <w:r w:rsidRPr="00B12B35">
          <w:rPr>
            <w:rStyle w:val="Hyperlink"/>
            <w:sz w:val="16"/>
            <w:szCs w:val="16"/>
          </w:rPr>
          <w:t>https://www.nibis.de/uploads/1gohrgs/za2021/2018_Erlass_ZA_Bewertung_FS.pdf</w:t>
        </w:r>
      </w:hyperlink>
      <w:r>
        <w:rPr>
          <w:sz w:val="16"/>
          <w:szCs w:val="16"/>
        </w:rPr>
        <w:t xml:space="preserve"> </w:t>
      </w:r>
    </w:p>
  </w:footnote>
  <w:footnote w:id="5">
    <w:p w14:paraId="77DAE060" w14:textId="5F0A249E" w:rsidR="008075F0" w:rsidRPr="008075F0" w:rsidRDefault="008075F0" w:rsidP="008075F0">
      <w:pPr>
        <w:pStyle w:val="Funotentext"/>
      </w:pPr>
      <w:r>
        <w:rPr>
          <w:rStyle w:val="Funotenzeichen"/>
        </w:rPr>
        <w:footnoteRef/>
      </w:r>
      <w:r>
        <w:t xml:space="preserve"> </w:t>
      </w:r>
      <w:r w:rsidRPr="008075F0">
        <w:t>Aufgabenformate in den modernen Fremdsprachen im gymnasialen Bildungsgang vom 02.11.2015</w:t>
      </w:r>
    </w:p>
    <w:p w14:paraId="54A25121" w14:textId="22DEC3FB" w:rsidR="008075F0" w:rsidRDefault="008075F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908"/>
    <w:multiLevelType w:val="hybridMultilevel"/>
    <w:tmpl w:val="7472BF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0D41D23"/>
    <w:multiLevelType w:val="hybridMultilevel"/>
    <w:tmpl w:val="1A86E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865CAE"/>
    <w:multiLevelType w:val="hybridMultilevel"/>
    <w:tmpl w:val="AB5ED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0F76B8"/>
    <w:multiLevelType w:val="hybridMultilevel"/>
    <w:tmpl w:val="10200534"/>
    <w:lvl w:ilvl="0" w:tplc="731098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8D7BEF"/>
    <w:multiLevelType w:val="hybridMultilevel"/>
    <w:tmpl w:val="9EF4A67C"/>
    <w:lvl w:ilvl="0" w:tplc="9CA62710">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5" w15:restartNumberingAfterBreak="0">
    <w:nsid w:val="72D47B93"/>
    <w:multiLevelType w:val="hybridMultilevel"/>
    <w:tmpl w:val="285CB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866370"/>
    <w:multiLevelType w:val="hybridMultilevel"/>
    <w:tmpl w:val="B5202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4A4DE8"/>
    <w:multiLevelType w:val="hybridMultilevel"/>
    <w:tmpl w:val="DB46C096"/>
    <w:lvl w:ilvl="0" w:tplc="04070001">
      <w:start w:val="1"/>
      <w:numFmt w:val="bullet"/>
      <w:lvlText w:val=""/>
      <w:lvlJc w:val="left"/>
      <w:pPr>
        <w:ind w:left="720" w:hanging="360"/>
      </w:pPr>
      <w:rPr>
        <w:rFonts w:ascii="Symbol" w:hAnsi="Symbol" w:hint="default"/>
      </w:rPr>
    </w:lvl>
    <w:lvl w:ilvl="1" w:tplc="DA0A7254">
      <w:start w:val="1"/>
      <w:numFmt w:val="bullet"/>
      <w:lvlText w:val="o"/>
      <w:lvlJc w:val="left"/>
      <w:pPr>
        <w:ind w:left="1440" w:hanging="360"/>
      </w:pPr>
      <w:rPr>
        <w:rFonts w:ascii="Courier New" w:hAnsi="Courier New" w:hint="default"/>
        <w:sz w:val="20"/>
        <w:szCs w:val="2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356"/>
    <w:rsid w:val="000034E1"/>
    <w:rsid w:val="00006AA3"/>
    <w:rsid w:val="00043CF1"/>
    <w:rsid w:val="00055AA6"/>
    <w:rsid w:val="000D1F3E"/>
    <w:rsid w:val="00106702"/>
    <w:rsid w:val="0011280E"/>
    <w:rsid w:val="00142CB5"/>
    <w:rsid w:val="001607D3"/>
    <w:rsid w:val="00172844"/>
    <w:rsid w:val="00193574"/>
    <w:rsid w:val="001B3714"/>
    <w:rsid w:val="00263C61"/>
    <w:rsid w:val="002C2652"/>
    <w:rsid w:val="00326087"/>
    <w:rsid w:val="00346A44"/>
    <w:rsid w:val="00387268"/>
    <w:rsid w:val="003B49FA"/>
    <w:rsid w:val="003E29F6"/>
    <w:rsid w:val="00434D68"/>
    <w:rsid w:val="004F1A5D"/>
    <w:rsid w:val="004F2702"/>
    <w:rsid w:val="00526865"/>
    <w:rsid w:val="005406DD"/>
    <w:rsid w:val="00541BC8"/>
    <w:rsid w:val="00544C7C"/>
    <w:rsid w:val="00574C7A"/>
    <w:rsid w:val="005C214B"/>
    <w:rsid w:val="005D01FF"/>
    <w:rsid w:val="005E1CA4"/>
    <w:rsid w:val="005F1C4F"/>
    <w:rsid w:val="00644A96"/>
    <w:rsid w:val="00676BBE"/>
    <w:rsid w:val="006B38C7"/>
    <w:rsid w:val="006E4D90"/>
    <w:rsid w:val="007332C8"/>
    <w:rsid w:val="00743023"/>
    <w:rsid w:val="00756C02"/>
    <w:rsid w:val="00757083"/>
    <w:rsid w:val="00786EC8"/>
    <w:rsid w:val="007E3070"/>
    <w:rsid w:val="008075F0"/>
    <w:rsid w:val="00863499"/>
    <w:rsid w:val="00926553"/>
    <w:rsid w:val="00953176"/>
    <w:rsid w:val="009A1C49"/>
    <w:rsid w:val="009E7A3D"/>
    <w:rsid w:val="00A5575C"/>
    <w:rsid w:val="00A9223B"/>
    <w:rsid w:val="00AB509B"/>
    <w:rsid w:val="00AC0463"/>
    <w:rsid w:val="00B31356"/>
    <w:rsid w:val="00B7312F"/>
    <w:rsid w:val="00BC1E41"/>
    <w:rsid w:val="00C502CD"/>
    <w:rsid w:val="00C53473"/>
    <w:rsid w:val="00C75488"/>
    <w:rsid w:val="00CA5AC5"/>
    <w:rsid w:val="00CA710A"/>
    <w:rsid w:val="00CC09B7"/>
    <w:rsid w:val="00CD558B"/>
    <w:rsid w:val="00D6024E"/>
    <w:rsid w:val="00DD2912"/>
    <w:rsid w:val="00E004A4"/>
    <w:rsid w:val="00E051D5"/>
    <w:rsid w:val="00E32EEC"/>
    <w:rsid w:val="00E66B6E"/>
    <w:rsid w:val="00E92371"/>
    <w:rsid w:val="00EB1E1E"/>
    <w:rsid w:val="00EF5C83"/>
    <w:rsid w:val="00F2513A"/>
    <w:rsid w:val="00F304B6"/>
    <w:rsid w:val="00F33615"/>
    <w:rsid w:val="00F63A16"/>
    <w:rsid w:val="00F7107B"/>
    <w:rsid w:val="00FA3286"/>
    <w:rsid w:val="00FB6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BBB28"/>
  <w15:docId w15:val="{7725DA99-A902-D942-89CF-DF81F0A3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1356"/>
    <w:pPr>
      <w:ind w:left="720"/>
      <w:contextualSpacing/>
    </w:pPr>
  </w:style>
  <w:style w:type="table" w:styleId="Tabellenraster">
    <w:name w:val="Table Grid"/>
    <w:basedOn w:val="NormaleTabelle"/>
    <w:uiPriority w:val="39"/>
    <w:rsid w:val="00B3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34D68"/>
    <w:rPr>
      <w:sz w:val="20"/>
      <w:szCs w:val="20"/>
    </w:rPr>
  </w:style>
  <w:style w:type="character" w:customStyle="1" w:styleId="FunotentextZchn">
    <w:name w:val="Fußnotentext Zchn"/>
    <w:basedOn w:val="Absatz-Standardschriftart"/>
    <w:link w:val="Funotentext"/>
    <w:uiPriority w:val="99"/>
    <w:semiHidden/>
    <w:rsid w:val="00434D68"/>
    <w:rPr>
      <w:sz w:val="20"/>
      <w:szCs w:val="20"/>
    </w:rPr>
  </w:style>
  <w:style w:type="character" w:styleId="Funotenzeichen">
    <w:name w:val="footnote reference"/>
    <w:basedOn w:val="Absatz-Standardschriftart"/>
    <w:uiPriority w:val="99"/>
    <w:semiHidden/>
    <w:unhideWhenUsed/>
    <w:rsid w:val="00434D68"/>
    <w:rPr>
      <w:vertAlign w:val="superscript"/>
    </w:rPr>
  </w:style>
  <w:style w:type="character" w:styleId="Hyperlink">
    <w:name w:val="Hyperlink"/>
    <w:basedOn w:val="Absatz-Standardschriftart"/>
    <w:uiPriority w:val="99"/>
    <w:unhideWhenUsed/>
    <w:rsid w:val="001607D3"/>
    <w:rPr>
      <w:color w:val="0563C1" w:themeColor="hyperlink"/>
      <w:u w:val="single"/>
    </w:rPr>
  </w:style>
  <w:style w:type="character" w:customStyle="1" w:styleId="NichtaufgelsteErwhnung1">
    <w:name w:val="Nicht aufgelöste Erwähnung1"/>
    <w:basedOn w:val="Absatz-Standardschriftart"/>
    <w:uiPriority w:val="99"/>
    <w:semiHidden/>
    <w:unhideWhenUsed/>
    <w:rsid w:val="001607D3"/>
    <w:rPr>
      <w:color w:val="605E5C"/>
      <w:shd w:val="clear" w:color="auto" w:fill="E1DFDD"/>
    </w:rPr>
  </w:style>
  <w:style w:type="paragraph" w:styleId="StandardWeb">
    <w:name w:val="Normal (Web)"/>
    <w:basedOn w:val="Standard"/>
    <w:uiPriority w:val="99"/>
    <w:unhideWhenUsed/>
    <w:rsid w:val="00106702"/>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5707">
      <w:bodyDiv w:val="1"/>
      <w:marLeft w:val="0"/>
      <w:marRight w:val="0"/>
      <w:marTop w:val="0"/>
      <w:marBottom w:val="0"/>
      <w:divBdr>
        <w:top w:val="none" w:sz="0" w:space="0" w:color="auto"/>
        <w:left w:val="none" w:sz="0" w:space="0" w:color="auto"/>
        <w:bottom w:val="none" w:sz="0" w:space="0" w:color="auto"/>
        <w:right w:val="none" w:sz="0" w:space="0" w:color="auto"/>
      </w:divBdr>
      <w:divsChild>
        <w:div w:id="983319780">
          <w:marLeft w:val="0"/>
          <w:marRight w:val="0"/>
          <w:marTop w:val="0"/>
          <w:marBottom w:val="0"/>
          <w:divBdr>
            <w:top w:val="none" w:sz="0" w:space="0" w:color="auto"/>
            <w:left w:val="none" w:sz="0" w:space="0" w:color="auto"/>
            <w:bottom w:val="none" w:sz="0" w:space="0" w:color="auto"/>
            <w:right w:val="none" w:sz="0" w:space="0" w:color="auto"/>
          </w:divBdr>
          <w:divsChild>
            <w:div w:id="520241501">
              <w:marLeft w:val="0"/>
              <w:marRight w:val="0"/>
              <w:marTop w:val="0"/>
              <w:marBottom w:val="0"/>
              <w:divBdr>
                <w:top w:val="none" w:sz="0" w:space="0" w:color="auto"/>
                <w:left w:val="none" w:sz="0" w:space="0" w:color="auto"/>
                <w:bottom w:val="none" w:sz="0" w:space="0" w:color="auto"/>
                <w:right w:val="none" w:sz="0" w:space="0" w:color="auto"/>
              </w:divBdr>
              <w:divsChild>
                <w:div w:id="6220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7095">
      <w:bodyDiv w:val="1"/>
      <w:marLeft w:val="0"/>
      <w:marRight w:val="0"/>
      <w:marTop w:val="0"/>
      <w:marBottom w:val="0"/>
      <w:divBdr>
        <w:top w:val="none" w:sz="0" w:space="0" w:color="auto"/>
        <w:left w:val="none" w:sz="0" w:space="0" w:color="auto"/>
        <w:bottom w:val="none" w:sz="0" w:space="0" w:color="auto"/>
        <w:right w:val="none" w:sz="0" w:space="0" w:color="auto"/>
      </w:divBdr>
      <w:divsChild>
        <w:div w:id="578950910">
          <w:marLeft w:val="0"/>
          <w:marRight w:val="0"/>
          <w:marTop w:val="0"/>
          <w:marBottom w:val="0"/>
          <w:divBdr>
            <w:top w:val="none" w:sz="0" w:space="0" w:color="auto"/>
            <w:left w:val="none" w:sz="0" w:space="0" w:color="auto"/>
            <w:bottom w:val="none" w:sz="0" w:space="0" w:color="auto"/>
            <w:right w:val="none" w:sz="0" w:space="0" w:color="auto"/>
          </w:divBdr>
          <w:divsChild>
            <w:div w:id="314261850">
              <w:marLeft w:val="0"/>
              <w:marRight w:val="0"/>
              <w:marTop w:val="0"/>
              <w:marBottom w:val="0"/>
              <w:divBdr>
                <w:top w:val="none" w:sz="0" w:space="0" w:color="auto"/>
                <w:left w:val="none" w:sz="0" w:space="0" w:color="auto"/>
                <w:bottom w:val="none" w:sz="0" w:space="0" w:color="auto"/>
                <w:right w:val="none" w:sz="0" w:space="0" w:color="auto"/>
              </w:divBdr>
              <w:divsChild>
                <w:div w:id="2330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90567">
      <w:bodyDiv w:val="1"/>
      <w:marLeft w:val="0"/>
      <w:marRight w:val="0"/>
      <w:marTop w:val="0"/>
      <w:marBottom w:val="0"/>
      <w:divBdr>
        <w:top w:val="none" w:sz="0" w:space="0" w:color="auto"/>
        <w:left w:val="none" w:sz="0" w:space="0" w:color="auto"/>
        <w:bottom w:val="none" w:sz="0" w:space="0" w:color="auto"/>
        <w:right w:val="none" w:sz="0" w:space="0" w:color="auto"/>
      </w:divBdr>
      <w:divsChild>
        <w:div w:id="1521240153">
          <w:marLeft w:val="0"/>
          <w:marRight w:val="0"/>
          <w:marTop w:val="0"/>
          <w:marBottom w:val="0"/>
          <w:divBdr>
            <w:top w:val="none" w:sz="0" w:space="0" w:color="auto"/>
            <w:left w:val="none" w:sz="0" w:space="0" w:color="auto"/>
            <w:bottom w:val="none" w:sz="0" w:space="0" w:color="auto"/>
            <w:right w:val="none" w:sz="0" w:space="0" w:color="auto"/>
          </w:divBdr>
          <w:divsChild>
            <w:div w:id="811874490">
              <w:marLeft w:val="0"/>
              <w:marRight w:val="0"/>
              <w:marTop w:val="0"/>
              <w:marBottom w:val="0"/>
              <w:divBdr>
                <w:top w:val="none" w:sz="0" w:space="0" w:color="auto"/>
                <w:left w:val="none" w:sz="0" w:space="0" w:color="auto"/>
                <w:bottom w:val="none" w:sz="0" w:space="0" w:color="auto"/>
                <w:right w:val="none" w:sz="0" w:space="0" w:color="auto"/>
              </w:divBdr>
              <w:divsChild>
                <w:div w:id="903219375">
                  <w:marLeft w:val="0"/>
                  <w:marRight w:val="0"/>
                  <w:marTop w:val="0"/>
                  <w:marBottom w:val="0"/>
                  <w:divBdr>
                    <w:top w:val="none" w:sz="0" w:space="0" w:color="auto"/>
                    <w:left w:val="none" w:sz="0" w:space="0" w:color="auto"/>
                    <w:bottom w:val="none" w:sz="0" w:space="0" w:color="auto"/>
                    <w:right w:val="none" w:sz="0" w:space="0" w:color="auto"/>
                  </w:divBdr>
                  <w:divsChild>
                    <w:div w:id="7506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91103">
      <w:bodyDiv w:val="1"/>
      <w:marLeft w:val="0"/>
      <w:marRight w:val="0"/>
      <w:marTop w:val="0"/>
      <w:marBottom w:val="0"/>
      <w:divBdr>
        <w:top w:val="none" w:sz="0" w:space="0" w:color="auto"/>
        <w:left w:val="none" w:sz="0" w:space="0" w:color="auto"/>
        <w:bottom w:val="none" w:sz="0" w:space="0" w:color="auto"/>
        <w:right w:val="none" w:sz="0" w:space="0" w:color="auto"/>
      </w:divBdr>
      <w:divsChild>
        <w:div w:id="1701590504">
          <w:marLeft w:val="0"/>
          <w:marRight w:val="0"/>
          <w:marTop w:val="0"/>
          <w:marBottom w:val="0"/>
          <w:divBdr>
            <w:top w:val="none" w:sz="0" w:space="0" w:color="auto"/>
            <w:left w:val="none" w:sz="0" w:space="0" w:color="auto"/>
            <w:bottom w:val="none" w:sz="0" w:space="0" w:color="auto"/>
            <w:right w:val="none" w:sz="0" w:space="0" w:color="auto"/>
          </w:divBdr>
          <w:divsChild>
            <w:div w:id="1355690263">
              <w:marLeft w:val="0"/>
              <w:marRight w:val="0"/>
              <w:marTop w:val="0"/>
              <w:marBottom w:val="0"/>
              <w:divBdr>
                <w:top w:val="none" w:sz="0" w:space="0" w:color="auto"/>
                <w:left w:val="none" w:sz="0" w:space="0" w:color="auto"/>
                <w:bottom w:val="none" w:sz="0" w:space="0" w:color="auto"/>
                <w:right w:val="none" w:sz="0" w:space="0" w:color="auto"/>
              </w:divBdr>
              <w:divsChild>
                <w:div w:id="353115717">
                  <w:marLeft w:val="0"/>
                  <w:marRight w:val="0"/>
                  <w:marTop w:val="0"/>
                  <w:marBottom w:val="0"/>
                  <w:divBdr>
                    <w:top w:val="none" w:sz="0" w:space="0" w:color="auto"/>
                    <w:left w:val="none" w:sz="0" w:space="0" w:color="auto"/>
                    <w:bottom w:val="none" w:sz="0" w:space="0" w:color="auto"/>
                    <w:right w:val="none" w:sz="0" w:space="0" w:color="auto"/>
                  </w:divBdr>
                  <w:divsChild>
                    <w:div w:id="14478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60959">
      <w:bodyDiv w:val="1"/>
      <w:marLeft w:val="0"/>
      <w:marRight w:val="0"/>
      <w:marTop w:val="0"/>
      <w:marBottom w:val="0"/>
      <w:divBdr>
        <w:top w:val="none" w:sz="0" w:space="0" w:color="auto"/>
        <w:left w:val="none" w:sz="0" w:space="0" w:color="auto"/>
        <w:bottom w:val="none" w:sz="0" w:space="0" w:color="auto"/>
        <w:right w:val="none" w:sz="0" w:space="0" w:color="auto"/>
      </w:divBdr>
      <w:divsChild>
        <w:div w:id="1983268549">
          <w:marLeft w:val="0"/>
          <w:marRight w:val="0"/>
          <w:marTop w:val="0"/>
          <w:marBottom w:val="0"/>
          <w:divBdr>
            <w:top w:val="none" w:sz="0" w:space="0" w:color="auto"/>
            <w:left w:val="none" w:sz="0" w:space="0" w:color="auto"/>
            <w:bottom w:val="none" w:sz="0" w:space="0" w:color="auto"/>
            <w:right w:val="none" w:sz="0" w:space="0" w:color="auto"/>
          </w:divBdr>
          <w:divsChild>
            <w:div w:id="18970615">
              <w:marLeft w:val="0"/>
              <w:marRight w:val="0"/>
              <w:marTop w:val="0"/>
              <w:marBottom w:val="0"/>
              <w:divBdr>
                <w:top w:val="none" w:sz="0" w:space="0" w:color="auto"/>
                <w:left w:val="none" w:sz="0" w:space="0" w:color="auto"/>
                <w:bottom w:val="none" w:sz="0" w:space="0" w:color="auto"/>
                <w:right w:val="none" w:sz="0" w:space="0" w:color="auto"/>
              </w:divBdr>
              <w:divsChild>
                <w:div w:id="1226452762">
                  <w:marLeft w:val="0"/>
                  <w:marRight w:val="0"/>
                  <w:marTop w:val="0"/>
                  <w:marBottom w:val="0"/>
                  <w:divBdr>
                    <w:top w:val="none" w:sz="0" w:space="0" w:color="auto"/>
                    <w:left w:val="none" w:sz="0" w:space="0" w:color="auto"/>
                    <w:bottom w:val="none" w:sz="0" w:space="0" w:color="auto"/>
                    <w:right w:val="none" w:sz="0" w:space="0" w:color="auto"/>
                  </w:divBdr>
                  <w:divsChild>
                    <w:div w:id="7877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1271">
      <w:bodyDiv w:val="1"/>
      <w:marLeft w:val="0"/>
      <w:marRight w:val="0"/>
      <w:marTop w:val="0"/>
      <w:marBottom w:val="0"/>
      <w:divBdr>
        <w:top w:val="none" w:sz="0" w:space="0" w:color="auto"/>
        <w:left w:val="none" w:sz="0" w:space="0" w:color="auto"/>
        <w:bottom w:val="none" w:sz="0" w:space="0" w:color="auto"/>
        <w:right w:val="none" w:sz="0" w:space="0" w:color="auto"/>
      </w:divBdr>
      <w:divsChild>
        <w:div w:id="824394968">
          <w:marLeft w:val="0"/>
          <w:marRight w:val="0"/>
          <w:marTop w:val="0"/>
          <w:marBottom w:val="0"/>
          <w:divBdr>
            <w:top w:val="none" w:sz="0" w:space="0" w:color="auto"/>
            <w:left w:val="none" w:sz="0" w:space="0" w:color="auto"/>
            <w:bottom w:val="none" w:sz="0" w:space="0" w:color="auto"/>
            <w:right w:val="none" w:sz="0" w:space="0" w:color="auto"/>
          </w:divBdr>
          <w:divsChild>
            <w:div w:id="472871415">
              <w:marLeft w:val="0"/>
              <w:marRight w:val="0"/>
              <w:marTop w:val="0"/>
              <w:marBottom w:val="0"/>
              <w:divBdr>
                <w:top w:val="none" w:sz="0" w:space="0" w:color="auto"/>
                <w:left w:val="none" w:sz="0" w:space="0" w:color="auto"/>
                <w:bottom w:val="none" w:sz="0" w:space="0" w:color="auto"/>
                <w:right w:val="none" w:sz="0" w:space="0" w:color="auto"/>
              </w:divBdr>
              <w:divsChild>
                <w:div w:id="446660281">
                  <w:marLeft w:val="0"/>
                  <w:marRight w:val="0"/>
                  <w:marTop w:val="0"/>
                  <w:marBottom w:val="0"/>
                  <w:divBdr>
                    <w:top w:val="none" w:sz="0" w:space="0" w:color="auto"/>
                    <w:left w:val="none" w:sz="0" w:space="0" w:color="auto"/>
                    <w:bottom w:val="none" w:sz="0" w:space="0" w:color="auto"/>
                    <w:right w:val="none" w:sz="0" w:space="0" w:color="auto"/>
                  </w:divBdr>
                  <w:divsChild>
                    <w:div w:id="11255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5327">
      <w:bodyDiv w:val="1"/>
      <w:marLeft w:val="0"/>
      <w:marRight w:val="0"/>
      <w:marTop w:val="0"/>
      <w:marBottom w:val="0"/>
      <w:divBdr>
        <w:top w:val="none" w:sz="0" w:space="0" w:color="auto"/>
        <w:left w:val="none" w:sz="0" w:space="0" w:color="auto"/>
        <w:bottom w:val="none" w:sz="0" w:space="0" w:color="auto"/>
        <w:right w:val="none" w:sz="0" w:space="0" w:color="auto"/>
      </w:divBdr>
      <w:divsChild>
        <w:div w:id="2041275900">
          <w:marLeft w:val="0"/>
          <w:marRight w:val="0"/>
          <w:marTop w:val="0"/>
          <w:marBottom w:val="0"/>
          <w:divBdr>
            <w:top w:val="none" w:sz="0" w:space="0" w:color="auto"/>
            <w:left w:val="none" w:sz="0" w:space="0" w:color="auto"/>
            <w:bottom w:val="none" w:sz="0" w:space="0" w:color="auto"/>
            <w:right w:val="none" w:sz="0" w:space="0" w:color="auto"/>
          </w:divBdr>
          <w:divsChild>
            <w:div w:id="1420830189">
              <w:marLeft w:val="0"/>
              <w:marRight w:val="0"/>
              <w:marTop w:val="0"/>
              <w:marBottom w:val="0"/>
              <w:divBdr>
                <w:top w:val="none" w:sz="0" w:space="0" w:color="auto"/>
                <w:left w:val="none" w:sz="0" w:space="0" w:color="auto"/>
                <w:bottom w:val="none" w:sz="0" w:space="0" w:color="auto"/>
                <w:right w:val="none" w:sz="0" w:space="0" w:color="auto"/>
              </w:divBdr>
              <w:divsChild>
                <w:div w:id="1331644360">
                  <w:marLeft w:val="0"/>
                  <w:marRight w:val="0"/>
                  <w:marTop w:val="0"/>
                  <w:marBottom w:val="0"/>
                  <w:divBdr>
                    <w:top w:val="none" w:sz="0" w:space="0" w:color="auto"/>
                    <w:left w:val="none" w:sz="0" w:space="0" w:color="auto"/>
                    <w:bottom w:val="none" w:sz="0" w:space="0" w:color="auto"/>
                    <w:right w:val="none" w:sz="0" w:space="0" w:color="auto"/>
                  </w:divBdr>
                  <w:divsChild>
                    <w:div w:id="4077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2411">
      <w:bodyDiv w:val="1"/>
      <w:marLeft w:val="0"/>
      <w:marRight w:val="0"/>
      <w:marTop w:val="0"/>
      <w:marBottom w:val="0"/>
      <w:divBdr>
        <w:top w:val="none" w:sz="0" w:space="0" w:color="auto"/>
        <w:left w:val="none" w:sz="0" w:space="0" w:color="auto"/>
        <w:bottom w:val="none" w:sz="0" w:space="0" w:color="auto"/>
        <w:right w:val="none" w:sz="0" w:space="0" w:color="auto"/>
      </w:divBdr>
      <w:divsChild>
        <w:div w:id="1281641345">
          <w:marLeft w:val="0"/>
          <w:marRight w:val="0"/>
          <w:marTop w:val="0"/>
          <w:marBottom w:val="0"/>
          <w:divBdr>
            <w:top w:val="none" w:sz="0" w:space="0" w:color="auto"/>
            <w:left w:val="none" w:sz="0" w:space="0" w:color="auto"/>
            <w:bottom w:val="none" w:sz="0" w:space="0" w:color="auto"/>
            <w:right w:val="none" w:sz="0" w:space="0" w:color="auto"/>
          </w:divBdr>
          <w:divsChild>
            <w:div w:id="1514950590">
              <w:marLeft w:val="0"/>
              <w:marRight w:val="0"/>
              <w:marTop w:val="0"/>
              <w:marBottom w:val="0"/>
              <w:divBdr>
                <w:top w:val="none" w:sz="0" w:space="0" w:color="auto"/>
                <w:left w:val="none" w:sz="0" w:space="0" w:color="auto"/>
                <w:bottom w:val="none" w:sz="0" w:space="0" w:color="auto"/>
                <w:right w:val="none" w:sz="0" w:space="0" w:color="auto"/>
              </w:divBdr>
              <w:divsChild>
                <w:div w:id="354505035">
                  <w:marLeft w:val="0"/>
                  <w:marRight w:val="0"/>
                  <w:marTop w:val="0"/>
                  <w:marBottom w:val="0"/>
                  <w:divBdr>
                    <w:top w:val="none" w:sz="0" w:space="0" w:color="auto"/>
                    <w:left w:val="none" w:sz="0" w:space="0" w:color="auto"/>
                    <w:bottom w:val="none" w:sz="0" w:space="0" w:color="auto"/>
                    <w:right w:val="none" w:sz="0" w:space="0" w:color="auto"/>
                  </w:divBdr>
                  <w:divsChild>
                    <w:div w:id="10785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93053">
      <w:bodyDiv w:val="1"/>
      <w:marLeft w:val="0"/>
      <w:marRight w:val="0"/>
      <w:marTop w:val="0"/>
      <w:marBottom w:val="0"/>
      <w:divBdr>
        <w:top w:val="none" w:sz="0" w:space="0" w:color="auto"/>
        <w:left w:val="none" w:sz="0" w:space="0" w:color="auto"/>
        <w:bottom w:val="none" w:sz="0" w:space="0" w:color="auto"/>
        <w:right w:val="none" w:sz="0" w:space="0" w:color="auto"/>
      </w:divBdr>
      <w:divsChild>
        <w:div w:id="75447985">
          <w:marLeft w:val="0"/>
          <w:marRight w:val="0"/>
          <w:marTop w:val="0"/>
          <w:marBottom w:val="0"/>
          <w:divBdr>
            <w:top w:val="none" w:sz="0" w:space="0" w:color="auto"/>
            <w:left w:val="none" w:sz="0" w:space="0" w:color="auto"/>
            <w:bottom w:val="none" w:sz="0" w:space="0" w:color="auto"/>
            <w:right w:val="none" w:sz="0" w:space="0" w:color="auto"/>
          </w:divBdr>
          <w:divsChild>
            <w:div w:id="488061302">
              <w:marLeft w:val="0"/>
              <w:marRight w:val="0"/>
              <w:marTop w:val="0"/>
              <w:marBottom w:val="0"/>
              <w:divBdr>
                <w:top w:val="none" w:sz="0" w:space="0" w:color="auto"/>
                <w:left w:val="none" w:sz="0" w:space="0" w:color="auto"/>
                <w:bottom w:val="none" w:sz="0" w:space="0" w:color="auto"/>
                <w:right w:val="none" w:sz="0" w:space="0" w:color="auto"/>
              </w:divBdr>
              <w:divsChild>
                <w:div w:id="1028794548">
                  <w:marLeft w:val="0"/>
                  <w:marRight w:val="0"/>
                  <w:marTop w:val="0"/>
                  <w:marBottom w:val="0"/>
                  <w:divBdr>
                    <w:top w:val="none" w:sz="0" w:space="0" w:color="auto"/>
                    <w:left w:val="none" w:sz="0" w:space="0" w:color="auto"/>
                    <w:bottom w:val="none" w:sz="0" w:space="0" w:color="auto"/>
                    <w:right w:val="none" w:sz="0" w:space="0" w:color="auto"/>
                  </w:divBdr>
                  <w:divsChild>
                    <w:div w:id="14764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8794">
      <w:bodyDiv w:val="1"/>
      <w:marLeft w:val="0"/>
      <w:marRight w:val="0"/>
      <w:marTop w:val="0"/>
      <w:marBottom w:val="0"/>
      <w:divBdr>
        <w:top w:val="none" w:sz="0" w:space="0" w:color="auto"/>
        <w:left w:val="none" w:sz="0" w:space="0" w:color="auto"/>
        <w:bottom w:val="none" w:sz="0" w:space="0" w:color="auto"/>
        <w:right w:val="none" w:sz="0" w:space="0" w:color="auto"/>
      </w:divBdr>
      <w:divsChild>
        <w:div w:id="285084808">
          <w:marLeft w:val="0"/>
          <w:marRight w:val="0"/>
          <w:marTop w:val="0"/>
          <w:marBottom w:val="0"/>
          <w:divBdr>
            <w:top w:val="none" w:sz="0" w:space="0" w:color="auto"/>
            <w:left w:val="none" w:sz="0" w:space="0" w:color="auto"/>
            <w:bottom w:val="none" w:sz="0" w:space="0" w:color="auto"/>
            <w:right w:val="none" w:sz="0" w:space="0" w:color="auto"/>
          </w:divBdr>
          <w:divsChild>
            <w:div w:id="1927306624">
              <w:marLeft w:val="0"/>
              <w:marRight w:val="0"/>
              <w:marTop w:val="0"/>
              <w:marBottom w:val="0"/>
              <w:divBdr>
                <w:top w:val="none" w:sz="0" w:space="0" w:color="auto"/>
                <w:left w:val="none" w:sz="0" w:space="0" w:color="auto"/>
                <w:bottom w:val="none" w:sz="0" w:space="0" w:color="auto"/>
                <w:right w:val="none" w:sz="0" w:space="0" w:color="auto"/>
              </w:divBdr>
              <w:divsChild>
                <w:div w:id="731276938">
                  <w:marLeft w:val="0"/>
                  <w:marRight w:val="0"/>
                  <w:marTop w:val="0"/>
                  <w:marBottom w:val="0"/>
                  <w:divBdr>
                    <w:top w:val="none" w:sz="0" w:space="0" w:color="auto"/>
                    <w:left w:val="none" w:sz="0" w:space="0" w:color="auto"/>
                    <w:bottom w:val="none" w:sz="0" w:space="0" w:color="auto"/>
                    <w:right w:val="none" w:sz="0" w:space="0" w:color="auto"/>
                  </w:divBdr>
                  <w:divsChild>
                    <w:div w:id="3137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0437">
      <w:bodyDiv w:val="1"/>
      <w:marLeft w:val="0"/>
      <w:marRight w:val="0"/>
      <w:marTop w:val="0"/>
      <w:marBottom w:val="0"/>
      <w:divBdr>
        <w:top w:val="none" w:sz="0" w:space="0" w:color="auto"/>
        <w:left w:val="none" w:sz="0" w:space="0" w:color="auto"/>
        <w:bottom w:val="none" w:sz="0" w:space="0" w:color="auto"/>
        <w:right w:val="none" w:sz="0" w:space="0" w:color="auto"/>
      </w:divBdr>
      <w:divsChild>
        <w:div w:id="1958558653">
          <w:marLeft w:val="0"/>
          <w:marRight w:val="0"/>
          <w:marTop w:val="0"/>
          <w:marBottom w:val="0"/>
          <w:divBdr>
            <w:top w:val="none" w:sz="0" w:space="0" w:color="auto"/>
            <w:left w:val="none" w:sz="0" w:space="0" w:color="auto"/>
            <w:bottom w:val="none" w:sz="0" w:space="0" w:color="auto"/>
            <w:right w:val="none" w:sz="0" w:space="0" w:color="auto"/>
          </w:divBdr>
          <w:divsChild>
            <w:div w:id="2117553043">
              <w:marLeft w:val="0"/>
              <w:marRight w:val="0"/>
              <w:marTop w:val="0"/>
              <w:marBottom w:val="0"/>
              <w:divBdr>
                <w:top w:val="none" w:sz="0" w:space="0" w:color="auto"/>
                <w:left w:val="none" w:sz="0" w:space="0" w:color="auto"/>
                <w:bottom w:val="none" w:sz="0" w:space="0" w:color="auto"/>
                <w:right w:val="none" w:sz="0" w:space="0" w:color="auto"/>
              </w:divBdr>
              <w:divsChild>
                <w:div w:id="1720206174">
                  <w:marLeft w:val="0"/>
                  <w:marRight w:val="0"/>
                  <w:marTop w:val="0"/>
                  <w:marBottom w:val="0"/>
                  <w:divBdr>
                    <w:top w:val="none" w:sz="0" w:space="0" w:color="auto"/>
                    <w:left w:val="none" w:sz="0" w:space="0" w:color="auto"/>
                    <w:bottom w:val="none" w:sz="0" w:space="0" w:color="auto"/>
                    <w:right w:val="none" w:sz="0" w:space="0" w:color="auto"/>
                  </w:divBdr>
                  <w:divsChild>
                    <w:div w:id="10721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78672">
      <w:bodyDiv w:val="1"/>
      <w:marLeft w:val="0"/>
      <w:marRight w:val="0"/>
      <w:marTop w:val="0"/>
      <w:marBottom w:val="0"/>
      <w:divBdr>
        <w:top w:val="none" w:sz="0" w:space="0" w:color="auto"/>
        <w:left w:val="none" w:sz="0" w:space="0" w:color="auto"/>
        <w:bottom w:val="none" w:sz="0" w:space="0" w:color="auto"/>
        <w:right w:val="none" w:sz="0" w:space="0" w:color="auto"/>
      </w:divBdr>
      <w:divsChild>
        <w:div w:id="1309746668">
          <w:marLeft w:val="0"/>
          <w:marRight w:val="0"/>
          <w:marTop w:val="0"/>
          <w:marBottom w:val="0"/>
          <w:divBdr>
            <w:top w:val="none" w:sz="0" w:space="0" w:color="auto"/>
            <w:left w:val="none" w:sz="0" w:space="0" w:color="auto"/>
            <w:bottom w:val="none" w:sz="0" w:space="0" w:color="auto"/>
            <w:right w:val="none" w:sz="0" w:space="0" w:color="auto"/>
          </w:divBdr>
          <w:divsChild>
            <w:div w:id="11957381">
              <w:marLeft w:val="0"/>
              <w:marRight w:val="0"/>
              <w:marTop w:val="0"/>
              <w:marBottom w:val="0"/>
              <w:divBdr>
                <w:top w:val="none" w:sz="0" w:space="0" w:color="auto"/>
                <w:left w:val="none" w:sz="0" w:space="0" w:color="auto"/>
                <w:bottom w:val="none" w:sz="0" w:space="0" w:color="auto"/>
                <w:right w:val="none" w:sz="0" w:space="0" w:color="auto"/>
              </w:divBdr>
              <w:divsChild>
                <w:div w:id="1686469707">
                  <w:marLeft w:val="0"/>
                  <w:marRight w:val="0"/>
                  <w:marTop w:val="0"/>
                  <w:marBottom w:val="0"/>
                  <w:divBdr>
                    <w:top w:val="none" w:sz="0" w:space="0" w:color="auto"/>
                    <w:left w:val="none" w:sz="0" w:space="0" w:color="auto"/>
                    <w:bottom w:val="none" w:sz="0" w:space="0" w:color="auto"/>
                    <w:right w:val="none" w:sz="0" w:space="0" w:color="auto"/>
                  </w:divBdr>
                  <w:divsChild>
                    <w:div w:id="19008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5012">
      <w:bodyDiv w:val="1"/>
      <w:marLeft w:val="0"/>
      <w:marRight w:val="0"/>
      <w:marTop w:val="0"/>
      <w:marBottom w:val="0"/>
      <w:divBdr>
        <w:top w:val="none" w:sz="0" w:space="0" w:color="auto"/>
        <w:left w:val="none" w:sz="0" w:space="0" w:color="auto"/>
        <w:bottom w:val="none" w:sz="0" w:space="0" w:color="auto"/>
        <w:right w:val="none" w:sz="0" w:space="0" w:color="auto"/>
      </w:divBdr>
      <w:divsChild>
        <w:div w:id="2013680531">
          <w:marLeft w:val="0"/>
          <w:marRight w:val="0"/>
          <w:marTop w:val="0"/>
          <w:marBottom w:val="0"/>
          <w:divBdr>
            <w:top w:val="none" w:sz="0" w:space="0" w:color="auto"/>
            <w:left w:val="none" w:sz="0" w:space="0" w:color="auto"/>
            <w:bottom w:val="none" w:sz="0" w:space="0" w:color="auto"/>
            <w:right w:val="none" w:sz="0" w:space="0" w:color="auto"/>
          </w:divBdr>
          <w:divsChild>
            <w:div w:id="522716957">
              <w:marLeft w:val="0"/>
              <w:marRight w:val="0"/>
              <w:marTop w:val="0"/>
              <w:marBottom w:val="0"/>
              <w:divBdr>
                <w:top w:val="none" w:sz="0" w:space="0" w:color="auto"/>
                <w:left w:val="none" w:sz="0" w:space="0" w:color="auto"/>
                <w:bottom w:val="none" w:sz="0" w:space="0" w:color="auto"/>
                <w:right w:val="none" w:sz="0" w:space="0" w:color="auto"/>
              </w:divBdr>
              <w:divsChild>
                <w:div w:id="1151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7957">
      <w:bodyDiv w:val="1"/>
      <w:marLeft w:val="0"/>
      <w:marRight w:val="0"/>
      <w:marTop w:val="0"/>
      <w:marBottom w:val="0"/>
      <w:divBdr>
        <w:top w:val="none" w:sz="0" w:space="0" w:color="auto"/>
        <w:left w:val="none" w:sz="0" w:space="0" w:color="auto"/>
        <w:bottom w:val="none" w:sz="0" w:space="0" w:color="auto"/>
        <w:right w:val="none" w:sz="0" w:space="0" w:color="auto"/>
      </w:divBdr>
      <w:divsChild>
        <w:div w:id="1270235297">
          <w:marLeft w:val="0"/>
          <w:marRight w:val="0"/>
          <w:marTop w:val="0"/>
          <w:marBottom w:val="0"/>
          <w:divBdr>
            <w:top w:val="none" w:sz="0" w:space="0" w:color="auto"/>
            <w:left w:val="none" w:sz="0" w:space="0" w:color="auto"/>
            <w:bottom w:val="none" w:sz="0" w:space="0" w:color="auto"/>
            <w:right w:val="none" w:sz="0" w:space="0" w:color="auto"/>
          </w:divBdr>
          <w:divsChild>
            <w:div w:id="773329646">
              <w:marLeft w:val="0"/>
              <w:marRight w:val="0"/>
              <w:marTop w:val="0"/>
              <w:marBottom w:val="0"/>
              <w:divBdr>
                <w:top w:val="none" w:sz="0" w:space="0" w:color="auto"/>
                <w:left w:val="none" w:sz="0" w:space="0" w:color="auto"/>
                <w:bottom w:val="none" w:sz="0" w:space="0" w:color="auto"/>
                <w:right w:val="none" w:sz="0" w:space="0" w:color="auto"/>
              </w:divBdr>
              <w:divsChild>
                <w:div w:id="1267808738">
                  <w:marLeft w:val="0"/>
                  <w:marRight w:val="0"/>
                  <w:marTop w:val="0"/>
                  <w:marBottom w:val="0"/>
                  <w:divBdr>
                    <w:top w:val="none" w:sz="0" w:space="0" w:color="auto"/>
                    <w:left w:val="none" w:sz="0" w:space="0" w:color="auto"/>
                    <w:bottom w:val="none" w:sz="0" w:space="0" w:color="auto"/>
                    <w:right w:val="none" w:sz="0" w:space="0" w:color="auto"/>
                  </w:divBdr>
                  <w:divsChild>
                    <w:div w:id="14958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4167">
      <w:bodyDiv w:val="1"/>
      <w:marLeft w:val="0"/>
      <w:marRight w:val="0"/>
      <w:marTop w:val="0"/>
      <w:marBottom w:val="0"/>
      <w:divBdr>
        <w:top w:val="none" w:sz="0" w:space="0" w:color="auto"/>
        <w:left w:val="none" w:sz="0" w:space="0" w:color="auto"/>
        <w:bottom w:val="none" w:sz="0" w:space="0" w:color="auto"/>
        <w:right w:val="none" w:sz="0" w:space="0" w:color="auto"/>
      </w:divBdr>
      <w:divsChild>
        <w:div w:id="379935343">
          <w:marLeft w:val="0"/>
          <w:marRight w:val="0"/>
          <w:marTop w:val="0"/>
          <w:marBottom w:val="0"/>
          <w:divBdr>
            <w:top w:val="none" w:sz="0" w:space="0" w:color="auto"/>
            <w:left w:val="none" w:sz="0" w:space="0" w:color="auto"/>
            <w:bottom w:val="none" w:sz="0" w:space="0" w:color="auto"/>
            <w:right w:val="none" w:sz="0" w:space="0" w:color="auto"/>
          </w:divBdr>
          <w:divsChild>
            <w:div w:id="372731605">
              <w:marLeft w:val="0"/>
              <w:marRight w:val="0"/>
              <w:marTop w:val="0"/>
              <w:marBottom w:val="0"/>
              <w:divBdr>
                <w:top w:val="none" w:sz="0" w:space="0" w:color="auto"/>
                <w:left w:val="none" w:sz="0" w:space="0" w:color="auto"/>
                <w:bottom w:val="none" w:sz="0" w:space="0" w:color="auto"/>
                <w:right w:val="none" w:sz="0" w:space="0" w:color="auto"/>
              </w:divBdr>
              <w:divsChild>
                <w:div w:id="1227766812">
                  <w:marLeft w:val="0"/>
                  <w:marRight w:val="0"/>
                  <w:marTop w:val="0"/>
                  <w:marBottom w:val="0"/>
                  <w:divBdr>
                    <w:top w:val="none" w:sz="0" w:space="0" w:color="auto"/>
                    <w:left w:val="none" w:sz="0" w:space="0" w:color="auto"/>
                    <w:bottom w:val="none" w:sz="0" w:space="0" w:color="auto"/>
                    <w:right w:val="none" w:sz="0" w:space="0" w:color="auto"/>
                  </w:divBdr>
                  <w:divsChild>
                    <w:div w:id="3121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4893">
      <w:bodyDiv w:val="1"/>
      <w:marLeft w:val="0"/>
      <w:marRight w:val="0"/>
      <w:marTop w:val="0"/>
      <w:marBottom w:val="0"/>
      <w:divBdr>
        <w:top w:val="none" w:sz="0" w:space="0" w:color="auto"/>
        <w:left w:val="none" w:sz="0" w:space="0" w:color="auto"/>
        <w:bottom w:val="none" w:sz="0" w:space="0" w:color="auto"/>
        <w:right w:val="none" w:sz="0" w:space="0" w:color="auto"/>
      </w:divBdr>
      <w:divsChild>
        <w:div w:id="382565858">
          <w:marLeft w:val="0"/>
          <w:marRight w:val="0"/>
          <w:marTop w:val="0"/>
          <w:marBottom w:val="0"/>
          <w:divBdr>
            <w:top w:val="none" w:sz="0" w:space="0" w:color="auto"/>
            <w:left w:val="none" w:sz="0" w:space="0" w:color="auto"/>
            <w:bottom w:val="none" w:sz="0" w:space="0" w:color="auto"/>
            <w:right w:val="none" w:sz="0" w:space="0" w:color="auto"/>
          </w:divBdr>
          <w:divsChild>
            <w:div w:id="1936136274">
              <w:marLeft w:val="0"/>
              <w:marRight w:val="0"/>
              <w:marTop w:val="0"/>
              <w:marBottom w:val="0"/>
              <w:divBdr>
                <w:top w:val="none" w:sz="0" w:space="0" w:color="auto"/>
                <w:left w:val="none" w:sz="0" w:space="0" w:color="auto"/>
                <w:bottom w:val="none" w:sz="0" w:space="0" w:color="auto"/>
                <w:right w:val="none" w:sz="0" w:space="0" w:color="auto"/>
              </w:divBdr>
              <w:divsChild>
                <w:div w:id="1959138465">
                  <w:marLeft w:val="0"/>
                  <w:marRight w:val="0"/>
                  <w:marTop w:val="0"/>
                  <w:marBottom w:val="0"/>
                  <w:divBdr>
                    <w:top w:val="none" w:sz="0" w:space="0" w:color="auto"/>
                    <w:left w:val="none" w:sz="0" w:space="0" w:color="auto"/>
                    <w:bottom w:val="none" w:sz="0" w:space="0" w:color="auto"/>
                    <w:right w:val="none" w:sz="0" w:space="0" w:color="auto"/>
                  </w:divBdr>
                  <w:divsChild>
                    <w:div w:id="15207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6441">
      <w:bodyDiv w:val="1"/>
      <w:marLeft w:val="0"/>
      <w:marRight w:val="0"/>
      <w:marTop w:val="0"/>
      <w:marBottom w:val="0"/>
      <w:divBdr>
        <w:top w:val="none" w:sz="0" w:space="0" w:color="auto"/>
        <w:left w:val="none" w:sz="0" w:space="0" w:color="auto"/>
        <w:bottom w:val="none" w:sz="0" w:space="0" w:color="auto"/>
        <w:right w:val="none" w:sz="0" w:space="0" w:color="auto"/>
      </w:divBdr>
      <w:divsChild>
        <w:div w:id="1032608120">
          <w:marLeft w:val="0"/>
          <w:marRight w:val="0"/>
          <w:marTop w:val="0"/>
          <w:marBottom w:val="0"/>
          <w:divBdr>
            <w:top w:val="none" w:sz="0" w:space="0" w:color="auto"/>
            <w:left w:val="none" w:sz="0" w:space="0" w:color="auto"/>
            <w:bottom w:val="none" w:sz="0" w:space="0" w:color="auto"/>
            <w:right w:val="none" w:sz="0" w:space="0" w:color="auto"/>
          </w:divBdr>
          <w:divsChild>
            <w:div w:id="874653664">
              <w:marLeft w:val="0"/>
              <w:marRight w:val="0"/>
              <w:marTop w:val="0"/>
              <w:marBottom w:val="0"/>
              <w:divBdr>
                <w:top w:val="none" w:sz="0" w:space="0" w:color="auto"/>
                <w:left w:val="none" w:sz="0" w:space="0" w:color="auto"/>
                <w:bottom w:val="none" w:sz="0" w:space="0" w:color="auto"/>
                <w:right w:val="none" w:sz="0" w:space="0" w:color="auto"/>
              </w:divBdr>
              <w:divsChild>
                <w:div w:id="204987">
                  <w:marLeft w:val="0"/>
                  <w:marRight w:val="0"/>
                  <w:marTop w:val="0"/>
                  <w:marBottom w:val="0"/>
                  <w:divBdr>
                    <w:top w:val="none" w:sz="0" w:space="0" w:color="auto"/>
                    <w:left w:val="none" w:sz="0" w:space="0" w:color="auto"/>
                    <w:bottom w:val="none" w:sz="0" w:space="0" w:color="auto"/>
                    <w:right w:val="none" w:sz="0" w:space="0" w:color="auto"/>
                  </w:divBdr>
                  <w:divsChild>
                    <w:div w:id="15802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nibis.de/uploads/1gohrgs/za2021/2018_Erlass_ZA_Bewertung_FS.pdf" TargetMode="External"/><Relationship Id="rId2" Type="http://schemas.openxmlformats.org/officeDocument/2006/relationships/hyperlink" Target="https://www.nibis.de/uploads/1gohrgs/za2017/20170216_Erlass%2BAnlage_ZA2017.pdf" TargetMode="External"/><Relationship Id="rId1" Type="http://schemas.openxmlformats.org/officeDocument/2006/relationships/hyperlink" Target="https://www.nibis.de/uploads/redriedl/moderne_fremdsprachen/20151102_Erlass%2BAnlage_Moderne_Fremdsprachen.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7154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SEP</cp:lastModifiedBy>
  <cp:revision>26</cp:revision>
  <dcterms:created xsi:type="dcterms:W3CDTF">2022-12-03T23:22:00Z</dcterms:created>
  <dcterms:modified xsi:type="dcterms:W3CDTF">2023-02-27T15:18:00Z</dcterms:modified>
</cp:coreProperties>
</file>