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Pr="0095562C" w:rsidRDefault="009E4260" w:rsidP="009E4260">
      <w:pPr>
        <w:pStyle w:val="berschrift2"/>
      </w:pPr>
      <w:r w:rsidRPr="00F06C00">
        <w:rPr>
          <w:color w:val="808080" w:themeColor="background1" w:themeShade="80"/>
        </w:rPr>
        <w:t>Verzeichnis von Verarbeitungstätigkeiten</w:t>
      </w:r>
      <w:r w:rsidR="00F06C00" w:rsidRPr="00F06C00">
        <w:rPr>
          <w:color w:val="808080" w:themeColor="background1" w:themeShade="80"/>
        </w:rPr>
        <w:br/>
      </w:r>
      <w:r w:rsidR="002E057D">
        <w:t xml:space="preserve">Organisation der Essensausgabe in </w:t>
      </w:r>
      <w:r w:rsidR="003E4F37">
        <w:t>der Schulmensa</w:t>
      </w:r>
    </w:p>
    <w:p w:rsidR="009E4260" w:rsidRPr="0095562C" w:rsidRDefault="009E4260" w:rsidP="009E4260">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rsidTr="0040744C">
        <w:tc>
          <w:tcPr>
            <w:tcW w:w="9062" w:type="dxa"/>
            <w:gridSpan w:val="2"/>
          </w:tcPr>
          <w:p w:rsidR="00BF4287" w:rsidRPr="00BF4287" w:rsidRDefault="00BF4287" w:rsidP="00BF4287">
            <w:pPr>
              <w:pStyle w:val="KeinLeerraum"/>
              <w:rPr>
                <w:b/>
              </w:rPr>
            </w:pPr>
            <w:r w:rsidRPr="00BF4287">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rsidTr="00D815A2">
        <w:tc>
          <w:tcPr>
            <w:tcW w:w="9062" w:type="dxa"/>
            <w:gridSpan w:val="2"/>
          </w:tcPr>
          <w:p w:rsidR="00BF4287" w:rsidRPr="0095562C" w:rsidRDefault="00BF4287" w:rsidP="009E4260">
            <w:pPr>
              <w:pStyle w:val="KeinLeerraum"/>
            </w:pPr>
            <w:r w:rsidRPr="0095562C">
              <w:t xml:space="preserve">Angaben zur Person </w:t>
            </w:r>
            <w:r>
              <w:t>der/</w:t>
            </w:r>
            <w:r w:rsidRPr="0095562C">
              <w:t xml:space="preserve">des Datenschutzbeauftragten (Art. 37 ff. </w:t>
            </w:r>
            <w:r>
              <w:t>DSGVO</w:t>
            </w:r>
            <w:r w:rsidRPr="0095562C">
              <w:t>)</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75"/>
        <w:gridCol w:w="4626"/>
      </w:tblGrid>
      <w:tr w:rsidR="009E4260" w:rsidRPr="0095562C" w:rsidTr="00BF4287">
        <w:tc>
          <w:tcPr>
            <w:tcW w:w="3061" w:type="dxa"/>
          </w:tcPr>
          <w:p w:rsidR="009E4260" w:rsidRPr="00BF4287" w:rsidRDefault="005C3800" w:rsidP="009E4260">
            <w:pPr>
              <w:pStyle w:val="KeinLeerraum"/>
              <w:rPr>
                <w:b/>
              </w:rPr>
            </w:pPr>
            <w:r w:rsidRPr="00BF4287">
              <w:rPr>
                <w:b/>
              </w:rPr>
              <w:t>Tätigkeit</w:t>
            </w:r>
          </w:p>
        </w:tc>
        <w:tc>
          <w:tcPr>
            <w:tcW w:w="6001" w:type="dxa"/>
            <w:gridSpan w:val="2"/>
          </w:tcPr>
          <w:p w:rsidR="009E4260" w:rsidRPr="0095562C" w:rsidRDefault="003356DF" w:rsidP="00651EAE">
            <w:pPr>
              <w:pStyle w:val="KeinLeerraum"/>
            </w:pPr>
            <w:r w:rsidRPr="003356DF">
              <w:t>Organisation der Essensausgabe in der Schulmensa</w:t>
            </w:r>
          </w:p>
        </w:tc>
      </w:tr>
      <w:tr w:rsidR="009E4260" w:rsidRPr="0095562C" w:rsidTr="003F1156">
        <w:tc>
          <w:tcPr>
            <w:tcW w:w="2879" w:type="dxa"/>
          </w:tcPr>
          <w:p w:rsidR="009E4260" w:rsidRPr="00BF4287" w:rsidRDefault="005C3800" w:rsidP="009E4260">
            <w:pPr>
              <w:pStyle w:val="KeinLeerraum"/>
              <w:rPr>
                <w:b/>
              </w:rPr>
            </w:pPr>
            <w:r w:rsidRPr="00BF4287">
              <w:rPr>
                <w:b/>
              </w:rPr>
              <w:t>Zweckbestimmung</w:t>
            </w:r>
          </w:p>
        </w:tc>
        <w:tc>
          <w:tcPr>
            <w:tcW w:w="6183" w:type="dxa"/>
            <w:gridSpan w:val="2"/>
          </w:tcPr>
          <w:p w:rsidR="009E4260" w:rsidRPr="0095562C" w:rsidRDefault="003E4F37" w:rsidP="00752151">
            <w:pPr>
              <w:pStyle w:val="KeinLeerraum"/>
              <w:rPr>
                <w:noProof/>
              </w:rPr>
            </w:pPr>
            <w:r>
              <w:t>Ausgabe von Mahlzeiten zur Versorgung der Schülerinnen und Schüler im Schulbetrieb während der Mittagspause</w:t>
            </w:r>
          </w:p>
        </w:tc>
      </w:tr>
      <w:tr w:rsidR="00256B7E" w:rsidRPr="0095562C" w:rsidTr="003F1156">
        <w:tc>
          <w:tcPr>
            <w:tcW w:w="2879" w:type="dxa"/>
          </w:tcPr>
          <w:p w:rsidR="00256B7E" w:rsidRPr="00BF4287" w:rsidRDefault="00256B7E" w:rsidP="009E4260">
            <w:pPr>
              <w:pStyle w:val="KeinLeerraum"/>
              <w:rPr>
                <w:b/>
              </w:rPr>
            </w:pPr>
            <w:r w:rsidRPr="00BF4287">
              <w:rPr>
                <w:b/>
              </w:rPr>
              <w:t>Rechtsgrundlage</w:t>
            </w:r>
          </w:p>
        </w:tc>
        <w:tc>
          <w:tcPr>
            <w:tcW w:w="6183" w:type="dxa"/>
            <w:gridSpan w:val="2"/>
            <w:tcBorders>
              <w:bottom w:val="single" w:sz="4" w:space="0" w:color="A6A6A6" w:themeColor="background1" w:themeShade="A6"/>
            </w:tcBorders>
          </w:tcPr>
          <w:p w:rsidR="00256B7E" w:rsidRDefault="00533E2A" w:rsidP="00256B7E">
            <w:pPr>
              <w:pStyle w:val="KeinLeerraum"/>
            </w:pPr>
            <w:r>
              <w:t>Freiwillige Teilnahme als Angebot zur Mittagsbetreuung</w:t>
            </w:r>
            <w:r w:rsidR="00CC6950">
              <w:t xml:space="preserve"> </w:t>
            </w:r>
            <w:r w:rsidR="00CC6950">
              <w:sym w:font="Wingdings" w:char="F0E0"/>
            </w:r>
            <w:r w:rsidR="00CC6950">
              <w:t xml:space="preserve"> Einwilligung</w:t>
            </w:r>
          </w:p>
          <w:p w:rsidR="003356DF" w:rsidRDefault="003356DF" w:rsidP="00256B7E">
            <w:pPr>
              <w:pStyle w:val="KeinLeerraum"/>
            </w:pPr>
          </w:p>
          <w:p w:rsidR="003356DF" w:rsidRDefault="003356DF" w:rsidP="00256B7E">
            <w:pPr>
              <w:pStyle w:val="KeinLeerraum"/>
            </w:pPr>
            <w:r>
              <w:t>Übermittlung personenbezogener Daten an den Betreiber der Schulmensa.</w:t>
            </w:r>
          </w:p>
        </w:tc>
      </w:tr>
      <w:tr w:rsidR="00BF4287" w:rsidRPr="0095562C" w:rsidTr="003F1156">
        <w:tc>
          <w:tcPr>
            <w:tcW w:w="2879" w:type="dxa"/>
          </w:tcPr>
          <w:p w:rsidR="00BF4287" w:rsidRPr="00BF4287" w:rsidRDefault="00BF4287" w:rsidP="009E4260">
            <w:pPr>
              <w:pStyle w:val="KeinLeerraum"/>
              <w:rPr>
                <w:b/>
              </w:rPr>
            </w:pPr>
            <w:r w:rsidRPr="00BF4287">
              <w:rPr>
                <w:b/>
              </w:rPr>
              <w:t>Art der Verarbeitung</w:t>
            </w:r>
          </w:p>
        </w:tc>
        <w:tc>
          <w:tcPr>
            <w:tcW w:w="1385" w:type="dxa"/>
            <w:tcBorders>
              <w:right w:val="nil"/>
            </w:tcBorders>
          </w:tcPr>
          <w:p w:rsidR="00BF4287" w:rsidRDefault="00BF4287" w:rsidP="00BF4287">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t xml:space="preserve"> analog </w:t>
            </w:r>
          </w:p>
        </w:tc>
        <w:tc>
          <w:tcPr>
            <w:tcW w:w="4798" w:type="dxa"/>
            <w:tcBorders>
              <w:left w:val="nil"/>
            </w:tcBorders>
          </w:tcPr>
          <w:p w:rsidR="00BF4287" w:rsidRDefault="00BF4287" w:rsidP="00936864"/>
        </w:tc>
      </w:tr>
      <w:tr w:rsidR="00284F1C" w:rsidRPr="0095562C" w:rsidTr="003F1156">
        <w:tc>
          <w:tcPr>
            <w:tcW w:w="2879" w:type="dxa"/>
          </w:tcPr>
          <w:p w:rsidR="00936864" w:rsidRPr="00BF4287" w:rsidRDefault="00936864" w:rsidP="009E4260">
            <w:pPr>
              <w:pStyle w:val="KeinLeerraum"/>
              <w:rPr>
                <w:b/>
              </w:rPr>
            </w:pPr>
          </w:p>
        </w:tc>
        <w:tc>
          <w:tcPr>
            <w:tcW w:w="1385" w:type="dxa"/>
            <w:tcBorders>
              <w:right w:val="nil"/>
            </w:tcBorders>
          </w:tcPr>
          <w:p w:rsidR="00936864" w:rsidRDefault="00BF4287" w:rsidP="00936864">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t xml:space="preserve"> </w:t>
            </w:r>
            <w:r w:rsidR="00936864">
              <w:t>digital</w:t>
            </w:r>
          </w:p>
          <w:p w:rsidR="00284F1C" w:rsidRDefault="00284F1C" w:rsidP="00BF4287"/>
        </w:tc>
        <w:tc>
          <w:tcPr>
            <w:tcW w:w="4798" w:type="dxa"/>
            <w:tcBorders>
              <w:left w:val="nil"/>
            </w:tcBorders>
          </w:tcPr>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t xml:space="preserve"> </w:t>
            </w:r>
            <w:r w:rsidR="00BF4287">
              <w:t>Software A</w:t>
            </w:r>
          </w:p>
          <w:p w:rsidR="00936864" w:rsidRDefault="00936864" w:rsidP="00936864">
            <w:pPr>
              <w:rPr>
                <w:lang w:bidi="de-DE"/>
              </w:rPr>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BF4287">
              <w:t xml:space="preserve"> Software B</w:t>
            </w:r>
          </w:p>
          <w:p w:rsidR="00284F1C" w:rsidRDefault="00936864" w:rsidP="001233C5">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 xml:space="preserve"> </w:t>
            </w:r>
            <w:r w:rsidR="003A2976">
              <w:fldChar w:fldCharType="begin">
                <w:ffData>
                  <w:name w:val="Text2"/>
                  <w:enabled/>
                  <w:calcOnExit w:val="0"/>
                  <w:textInput/>
                </w:ffData>
              </w:fldChar>
            </w:r>
            <w:r w:rsidR="003A2976">
              <w:instrText xml:space="preserve"> FORMTEXT </w:instrText>
            </w:r>
            <w:r w:rsidR="003A2976">
              <w:fldChar w:fldCharType="separate"/>
            </w:r>
            <w:r w:rsidR="003A2976">
              <w:rPr>
                <w:noProof/>
              </w:rPr>
              <w:t> </w:t>
            </w:r>
            <w:r w:rsidR="003A2976">
              <w:rPr>
                <w:noProof/>
              </w:rPr>
              <w:t> </w:t>
            </w:r>
            <w:r w:rsidR="003A2976">
              <w:rPr>
                <w:noProof/>
              </w:rPr>
              <w:t> </w:t>
            </w:r>
            <w:r w:rsidR="003A2976">
              <w:rPr>
                <w:noProof/>
              </w:rPr>
              <w:t> </w:t>
            </w:r>
            <w:r w:rsidR="003A2976">
              <w:rPr>
                <w:noProof/>
              </w:rPr>
              <w:t> </w:t>
            </w:r>
            <w:r w:rsidR="003A2976">
              <w:fldChar w:fldCharType="end"/>
            </w:r>
          </w:p>
        </w:tc>
      </w:tr>
      <w:tr w:rsidR="009E4260" w:rsidRPr="0095562C" w:rsidTr="003F1156">
        <w:tc>
          <w:tcPr>
            <w:tcW w:w="2879" w:type="dxa"/>
          </w:tcPr>
          <w:p w:rsidR="009E4260" w:rsidRPr="00BF4287" w:rsidRDefault="003F1156" w:rsidP="009E4260">
            <w:pPr>
              <w:pStyle w:val="KeinLeerraum"/>
              <w:rPr>
                <w:b/>
              </w:rPr>
            </w:pPr>
            <w:r w:rsidRPr="00BF4287">
              <w:rPr>
                <w:b/>
              </w:rPr>
              <w:t>Betroffene</w:t>
            </w:r>
            <w:r w:rsidR="009E4260" w:rsidRPr="00BF4287">
              <w:rPr>
                <w:b/>
              </w:rPr>
              <w:t xml:space="preserve"> Person</w:t>
            </w:r>
            <w:r w:rsidRPr="00BF4287">
              <w:rPr>
                <w:b/>
              </w:rPr>
              <w:t>/</w:t>
            </w:r>
            <w:r w:rsidR="009E4260" w:rsidRPr="00BF4287">
              <w:rPr>
                <w:b/>
              </w:rPr>
              <w:t>en</w:t>
            </w:r>
          </w:p>
        </w:tc>
        <w:tc>
          <w:tcPr>
            <w:tcW w:w="6183" w:type="dxa"/>
            <w:gridSpan w:val="2"/>
          </w:tcPr>
          <w:p w:rsidR="009E4260" w:rsidRPr="0095562C" w:rsidRDefault="00533E2A" w:rsidP="00533E2A">
            <w:r>
              <w:t xml:space="preserve"> </w:t>
            </w:r>
            <w:r>
              <w:fldChar w:fldCharType="begin">
                <w:ffData>
                  <w:name w:val=""/>
                  <w:enabled/>
                  <w:calcOnExit w:val="0"/>
                  <w:checkBox>
                    <w:sizeAuto/>
                    <w:default w:val="1"/>
                  </w:checkBox>
                </w:ffData>
              </w:fldChar>
            </w:r>
            <w:r>
              <w:instrText xml:space="preserve"> FORMCHECKBOX </w:instrText>
            </w:r>
            <w:r w:rsidR="006B720A">
              <w:fldChar w:fldCharType="separate"/>
            </w:r>
            <w:r>
              <w:fldChar w:fldCharType="end"/>
            </w:r>
            <w:r>
              <w:t xml:space="preserve"> </w:t>
            </w:r>
            <w:r w:rsidRPr="0095562C">
              <w:t>Schülerinnen und Schüler</w:t>
            </w:r>
          </w:p>
        </w:tc>
      </w:tr>
      <w:tr w:rsidR="009E4260" w:rsidRPr="0095562C" w:rsidTr="003F1156">
        <w:tc>
          <w:tcPr>
            <w:tcW w:w="2879" w:type="dxa"/>
          </w:tcPr>
          <w:p w:rsidR="009E4260" w:rsidRPr="00BF4287" w:rsidRDefault="009E4260" w:rsidP="009E4260">
            <w:pPr>
              <w:pStyle w:val="KeinLeerraum"/>
              <w:rPr>
                <w:b/>
              </w:rPr>
            </w:pPr>
            <w:r w:rsidRPr="00BF4287">
              <w:rPr>
                <w:b/>
              </w:rPr>
              <w:t>Aufzählung der verarbeiteten personenbezogenen Daten</w:t>
            </w:r>
          </w:p>
          <w:p w:rsidR="009E4260" w:rsidRPr="00BF4287" w:rsidRDefault="009E4260" w:rsidP="009E4260">
            <w:pPr>
              <w:pStyle w:val="KeinLeerraum"/>
              <w:rPr>
                <w:b/>
                <w:i/>
              </w:rPr>
            </w:pPr>
            <w:r w:rsidRPr="00BF4287">
              <w:rPr>
                <w:b/>
                <w:i/>
              </w:rPr>
              <w:t>(z.B. Namen oder Adressen)</w:t>
            </w:r>
          </w:p>
        </w:tc>
        <w:tc>
          <w:tcPr>
            <w:tcW w:w="6183" w:type="dxa"/>
            <w:gridSpan w:val="2"/>
          </w:tcPr>
          <w:p w:rsidR="003F1156" w:rsidRDefault="00CC6950" w:rsidP="003F1156">
            <w:pPr>
              <w:pStyle w:val="KeinLeerraum"/>
            </w:pPr>
            <w:r>
              <w:t>- Vor- und Nachname</w:t>
            </w:r>
          </w:p>
          <w:p w:rsidR="00CC6950" w:rsidRDefault="00CC6950" w:rsidP="003F1156">
            <w:pPr>
              <w:pStyle w:val="KeinLeerraum"/>
            </w:pPr>
            <w:r>
              <w:t>- Klassenstufe/-bezeichnung</w:t>
            </w:r>
          </w:p>
          <w:p w:rsidR="00CC6950" w:rsidRDefault="00CC6950" w:rsidP="003F1156">
            <w:pPr>
              <w:pStyle w:val="KeinLeerraum"/>
            </w:pPr>
            <w:r>
              <w:t>- ggf. Anschrift</w:t>
            </w:r>
          </w:p>
          <w:p w:rsidR="003356DF" w:rsidRDefault="003356DF" w:rsidP="003F1156">
            <w:pPr>
              <w:pStyle w:val="KeinLeerraum"/>
            </w:pPr>
            <w:r>
              <w:t>- bestelltes Essen</w:t>
            </w:r>
          </w:p>
          <w:p w:rsidR="003356DF" w:rsidRPr="0095562C" w:rsidRDefault="003356DF" w:rsidP="003F1156">
            <w:pPr>
              <w:pStyle w:val="KeinLeerraum"/>
              <w:rPr>
                <w:noProof/>
              </w:rPr>
            </w:pPr>
            <w:r>
              <w:lastRenderedPageBreak/>
              <w:t>- ggf. Lebensmittelunverträglichkeit</w:t>
            </w:r>
          </w:p>
        </w:tc>
      </w:tr>
      <w:tr w:rsidR="009E4260" w:rsidRPr="0095562C" w:rsidTr="003F1156">
        <w:trPr>
          <w:trHeight w:val="936"/>
        </w:trPr>
        <w:tc>
          <w:tcPr>
            <w:tcW w:w="2879" w:type="dxa"/>
          </w:tcPr>
          <w:p w:rsidR="009E4260" w:rsidRPr="00BF4287" w:rsidRDefault="003F1156" w:rsidP="009E4260">
            <w:pPr>
              <w:pStyle w:val="KeinLeerraum"/>
              <w:rPr>
                <w:b/>
              </w:rPr>
            </w:pPr>
            <w:r w:rsidRPr="00BF4287">
              <w:rPr>
                <w:b/>
              </w:rPr>
              <w:lastRenderedPageBreak/>
              <w:t>Zugriffsberechtigte</w:t>
            </w:r>
          </w:p>
        </w:tc>
        <w:tc>
          <w:tcPr>
            <w:tcW w:w="6183" w:type="dxa"/>
            <w:gridSpan w:val="2"/>
          </w:tcPr>
          <w:p w:rsidR="00CC6950" w:rsidRDefault="00CC6950" w:rsidP="00CC6950">
            <w:pPr>
              <w:pStyle w:val="Kndel"/>
            </w:pPr>
            <w:r>
              <w:fldChar w:fldCharType="begin">
                <w:ffData>
                  <w:name w:val=""/>
                  <w:enabled/>
                  <w:calcOnExit w:val="0"/>
                  <w:checkBox>
                    <w:sizeAuto/>
                    <w:default w:val="1"/>
                  </w:checkBox>
                </w:ffData>
              </w:fldChar>
            </w:r>
            <w:r>
              <w:instrText xml:space="preserve"> FORMCHECKBOX </w:instrText>
            </w:r>
            <w:r w:rsidR="006B720A">
              <w:fldChar w:fldCharType="separate"/>
            </w:r>
            <w:r>
              <w:fldChar w:fldCharType="end"/>
            </w:r>
            <w:r>
              <w:t xml:space="preserve"> </w:t>
            </w:r>
            <w:r>
              <w:tab/>
              <w:t>Beschäftigte der Schulmensa (Mitarbeiter des Mensabetreibers; freiwillige Helfer, bspw. Eltern</w:t>
            </w:r>
            <w:r w:rsidR="004C7B18">
              <w:t>)</w:t>
            </w:r>
          </w:p>
          <w:p w:rsidR="009E4260" w:rsidRPr="0095562C" w:rsidRDefault="00CC6950" w:rsidP="003A2976">
            <w:pPr>
              <w:pStyle w:val="Kndel"/>
            </w:pPr>
            <w:r>
              <w:fldChar w:fldCharType="begin">
                <w:ffData>
                  <w:name w:val=""/>
                  <w:enabled/>
                  <w:calcOnExit w:val="0"/>
                  <w:checkBox>
                    <w:sizeAuto/>
                    <w:default w:val="0"/>
                  </w:checkBox>
                </w:ffData>
              </w:fldChar>
            </w:r>
            <w:r>
              <w:instrText xml:space="preserve"> FORMCHECKBOX </w:instrText>
            </w:r>
            <w:r w:rsidR="006B720A">
              <w:fldChar w:fldCharType="separate"/>
            </w:r>
            <w:r>
              <w:fldChar w:fldCharType="end"/>
            </w:r>
            <w:r>
              <w:t xml:space="preserve"> </w:t>
            </w:r>
            <w:r>
              <w:tab/>
              <w:t>Schulleitung</w:t>
            </w:r>
          </w:p>
        </w:tc>
      </w:tr>
      <w:tr w:rsidR="009E4260" w:rsidRPr="0095562C" w:rsidTr="003F1156">
        <w:tc>
          <w:tcPr>
            <w:tcW w:w="2879" w:type="dxa"/>
          </w:tcPr>
          <w:p w:rsidR="009E4260" w:rsidRPr="00BF4287" w:rsidRDefault="00E236F1" w:rsidP="009E4260">
            <w:pPr>
              <w:pStyle w:val="KeinLeerraum"/>
              <w:rPr>
                <w:b/>
              </w:rPr>
            </w:pPr>
            <w:r w:rsidRPr="00BF4287">
              <w:rPr>
                <w:b/>
              </w:rPr>
              <w:t>Kategorien von Empfängern/</w:t>
            </w:r>
          </w:p>
          <w:p w:rsidR="00E236F1" w:rsidRPr="00BF4287" w:rsidRDefault="00E236F1" w:rsidP="009E4260">
            <w:pPr>
              <w:pStyle w:val="KeinLeerraum"/>
              <w:rPr>
                <w:b/>
                <w:i/>
              </w:rPr>
            </w:pPr>
            <w:r w:rsidRPr="00BF4287">
              <w:rPr>
                <w:b/>
              </w:rPr>
              <w:t>Datenübermittlung</w:t>
            </w:r>
          </w:p>
        </w:tc>
        <w:tc>
          <w:tcPr>
            <w:tcW w:w="6183" w:type="dxa"/>
            <w:gridSpan w:val="2"/>
          </w:tcPr>
          <w:p w:rsidR="009E4260" w:rsidRPr="00E236F1" w:rsidRDefault="00E236F1" w:rsidP="009E4260">
            <w:pPr>
              <w:pStyle w:val="KeinLeerraum"/>
              <w:rPr>
                <w:b/>
              </w:rPr>
            </w:pPr>
            <w:r w:rsidRPr="00E236F1">
              <w:rPr>
                <w:b/>
              </w:rPr>
              <w:t xml:space="preserve">Intern: </w:t>
            </w:r>
          </w:p>
          <w:p w:rsidR="00E236F1" w:rsidRDefault="00CC6950" w:rsidP="00E236F1">
            <w:r>
              <w:t>Beschäftigte der Schulmensa</w:t>
            </w:r>
          </w:p>
          <w:p w:rsidR="00E236F1" w:rsidRPr="00E236F1" w:rsidRDefault="00E236F1" w:rsidP="00E236F1">
            <w:pPr>
              <w:rPr>
                <w:b/>
              </w:rPr>
            </w:pPr>
            <w:r w:rsidRPr="00E236F1">
              <w:rPr>
                <w:b/>
              </w:rPr>
              <w:t>Extern:</w:t>
            </w:r>
          </w:p>
          <w:p w:rsidR="00187B1C" w:rsidRDefault="00F06C00" w:rsidP="00E236F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36F1" w:rsidRPr="00E236F1" w:rsidRDefault="00E236F1" w:rsidP="00E236F1">
            <w:pPr>
              <w:rPr>
                <w:b/>
              </w:rPr>
            </w:pPr>
            <w:r w:rsidRPr="00E236F1">
              <w:rPr>
                <w:b/>
              </w:rPr>
              <w:t>Drittland</w:t>
            </w:r>
            <w:r>
              <w:rPr>
                <w:b/>
              </w:rPr>
              <w:t>:</w:t>
            </w:r>
          </w:p>
          <w:p w:rsidR="00E236F1" w:rsidRDefault="00E236F1" w:rsidP="003A2976">
            <w:pPr>
              <w:pStyle w:val="Kndel"/>
            </w:pPr>
            <w:r>
              <w:fldChar w:fldCharType="begin">
                <w:ffData>
                  <w:name w:val=""/>
                  <w:enabled w:val="0"/>
                  <w:calcOnExit w:val="0"/>
                  <w:checkBox>
                    <w:sizeAuto/>
                    <w:default w:val="0"/>
                  </w:checkBox>
                </w:ffData>
              </w:fldChar>
            </w:r>
            <w:r>
              <w:instrText xml:space="preserve"> FORMCHECKBOX </w:instrText>
            </w:r>
            <w:r w:rsidR="006B720A">
              <w:fldChar w:fldCharType="separate"/>
            </w:r>
            <w:r>
              <w:fldChar w:fldCharType="end"/>
            </w:r>
            <w:r w:rsidR="003A2976">
              <w:tab/>
            </w:r>
            <w:r>
              <w:t>ja</w:t>
            </w:r>
          </w:p>
          <w:p w:rsidR="00E236F1" w:rsidRPr="0095562C" w:rsidRDefault="00CC6950" w:rsidP="003A2976">
            <w:pPr>
              <w:pStyle w:val="Kndel"/>
            </w:pPr>
            <w:r>
              <w:fldChar w:fldCharType="begin">
                <w:ffData>
                  <w:name w:val="Kontrollkästchen1"/>
                  <w:enabled/>
                  <w:calcOnExit w:val="0"/>
                  <w:checkBox>
                    <w:sizeAuto/>
                    <w:default w:val="1"/>
                  </w:checkBox>
                </w:ffData>
              </w:fldChar>
            </w:r>
            <w:bookmarkStart w:id="0" w:name="Kontrollkästchen1"/>
            <w:r>
              <w:instrText xml:space="preserve"> FORMCHECKBOX </w:instrText>
            </w:r>
            <w:r w:rsidR="006B720A">
              <w:fldChar w:fldCharType="separate"/>
            </w:r>
            <w:r>
              <w:fldChar w:fldCharType="end"/>
            </w:r>
            <w:bookmarkEnd w:id="0"/>
            <w:r w:rsidR="003A2976">
              <w:tab/>
            </w:r>
            <w:r>
              <w:t>Nein</w:t>
            </w:r>
          </w:p>
        </w:tc>
      </w:tr>
      <w:tr w:rsidR="00BF4287" w:rsidRPr="0095562C" w:rsidTr="00BF4287">
        <w:tc>
          <w:tcPr>
            <w:tcW w:w="2879" w:type="dxa"/>
          </w:tcPr>
          <w:p w:rsidR="00BF4287" w:rsidRPr="00BF4287" w:rsidRDefault="00BF4287" w:rsidP="00BF4287">
            <w:pPr>
              <w:pStyle w:val="KeinLeerraum"/>
              <w:rPr>
                <w:b/>
              </w:rPr>
            </w:pPr>
            <w:r w:rsidRPr="00BF4287">
              <w:rPr>
                <w:b/>
              </w:rPr>
              <w:t>Liegt Auftragsverarbeitung vor?*</w:t>
            </w:r>
          </w:p>
        </w:tc>
        <w:tc>
          <w:tcPr>
            <w:tcW w:w="6183" w:type="dxa"/>
            <w:gridSpan w:val="2"/>
          </w:tcPr>
          <w:p w:rsidR="00BF4287" w:rsidRDefault="00BF4287" w:rsidP="003A2976">
            <w:pPr>
              <w:pStyle w:val="Kndel"/>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ab/>
            </w:r>
            <w:r>
              <w:t>Ja</w:t>
            </w:r>
          </w:p>
          <w:p w:rsidR="00BF4287" w:rsidRPr="0095562C" w:rsidRDefault="00CC6950" w:rsidP="003A2976">
            <w:pPr>
              <w:pStyle w:val="Kndel"/>
            </w:pPr>
            <w:r>
              <w:fldChar w:fldCharType="begin">
                <w:ffData>
                  <w:name w:val="Kontrollkästchen1"/>
                  <w:enabled/>
                  <w:calcOnExit w:val="0"/>
                  <w:checkBox>
                    <w:sizeAuto/>
                    <w:default w:val="1"/>
                  </w:checkBox>
                </w:ffData>
              </w:fldChar>
            </w:r>
            <w:r>
              <w:instrText xml:space="preserve"> FORMCHECKBOX </w:instrText>
            </w:r>
            <w:r w:rsidR="006B720A">
              <w:fldChar w:fldCharType="separate"/>
            </w:r>
            <w:r>
              <w:fldChar w:fldCharType="end"/>
            </w:r>
            <w:r w:rsidR="003A2976">
              <w:tab/>
            </w:r>
            <w:r>
              <w:t>Nein</w:t>
            </w:r>
          </w:p>
        </w:tc>
      </w:tr>
      <w:tr w:rsidR="00BF4287" w:rsidRPr="0095562C" w:rsidTr="00BF4287">
        <w:tc>
          <w:tcPr>
            <w:tcW w:w="3061" w:type="dxa"/>
          </w:tcPr>
          <w:p w:rsidR="00BF4287" w:rsidRPr="00BF4287" w:rsidRDefault="00BF4287" w:rsidP="009E4260">
            <w:pPr>
              <w:pStyle w:val="KeinLeerraum"/>
              <w:rPr>
                <w:b/>
              </w:rPr>
            </w:pPr>
            <w:r w:rsidRPr="00BF4287">
              <w:rPr>
                <w:b/>
              </w:rPr>
              <w:t>Wenn ja, ist ein schriftlicher Vertrag zur Datenverarbeitung im Auftrag geschlossen?</w:t>
            </w:r>
          </w:p>
        </w:tc>
        <w:tc>
          <w:tcPr>
            <w:tcW w:w="6001" w:type="dxa"/>
            <w:gridSpan w:val="2"/>
          </w:tcPr>
          <w:p w:rsidR="00BF4287" w:rsidRPr="009E4260" w:rsidRDefault="00BF4287" w:rsidP="003A2976">
            <w:pPr>
              <w:pStyle w:val="Kndel"/>
            </w:pPr>
            <w:r w:rsidRPr="009E4260">
              <w:fldChar w:fldCharType="begin">
                <w:ffData>
                  <w:name w:val="Kontrollkästchen1"/>
                  <w:enabled/>
                  <w:calcOnExit w:val="0"/>
                  <w:checkBox>
                    <w:sizeAuto/>
                    <w:default w:val="0"/>
                  </w:checkBox>
                </w:ffData>
              </w:fldChar>
            </w:r>
            <w:r w:rsidRPr="009E4260">
              <w:instrText xml:space="preserve"> FORMCHECKBOX </w:instrText>
            </w:r>
            <w:r w:rsidR="006B720A">
              <w:fldChar w:fldCharType="separate"/>
            </w:r>
            <w:r w:rsidRPr="009E4260">
              <w:fldChar w:fldCharType="end"/>
            </w:r>
            <w:r w:rsidR="003A2976">
              <w:tab/>
            </w:r>
            <w:r w:rsidRPr="009E4260">
              <w:t>Ja</w:t>
            </w:r>
          </w:p>
          <w:p w:rsidR="00BF4287" w:rsidRPr="009E4260" w:rsidRDefault="00BF4287" w:rsidP="003A2976">
            <w:pPr>
              <w:pStyle w:val="Kndel"/>
            </w:pPr>
            <w:r>
              <w:fldChar w:fldCharType="begin">
                <w:ffData>
                  <w:name w:val=""/>
                  <w:enabled/>
                  <w:calcOnExit w:val="0"/>
                  <w:checkBox>
                    <w:sizeAuto/>
                    <w:default w:val="0"/>
                  </w:checkBox>
                </w:ffData>
              </w:fldChar>
            </w:r>
            <w:r>
              <w:instrText xml:space="preserve"> FORMCHECKBOX </w:instrText>
            </w:r>
            <w:r w:rsidR="006B720A">
              <w:fldChar w:fldCharType="separate"/>
            </w:r>
            <w:r>
              <w:fldChar w:fldCharType="end"/>
            </w:r>
            <w:r w:rsidR="003A2976">
              <w:tab/>
            </w:r>
            <w:r>
              <w:t>Nein</w:t>
            </w:r>
          </w:p>
        </w:tc>
      </w:tr>
      <w:tr w:rsidR="009E4260" w:rsidRPr="0095562C" w:rsidTr="00BF4287">
        <w:tc>
          <w:tcPr>
            <w:tcW w:w="3061" w:type="dxa"/>
          </w:tcPr>
          <w:p w:rsidR="009E4260" w:rsidRPr="00BF4287" w:rsidRDefault="009E4260" w:rsidP="009E4260">
            <w:pPr>
              <w:pStyle w:val="KeinLeerraum"/>
              <w:rPr>
                <w:b/>
              </w:rPr>
            </w:pPr>
            <w:r w:rsidRPr="00BF4287">
              <w:rPr>
                <w:b/>
              </w:rPr>
              <w:t xml:space="preserve">Maßnahmen zur Erfüllung der Informationspflichten gegenüber den Betroffenen </w:t>
            </w:r>
            <w:r w:rsidRPr="00BF4287">
              <w:rPr>
                <w:b/>
                <w:i/>
              </w:rPr>
              <w:t>(Art. 13 DSGVO)</w:t>
            </w:r>
          </w:p>
        </w:tc>
        <w:tc>
          <w:tcPr>
            <w:tcW w:w="6001" w:type="dxa"/>
            <w:gridSpan w:val="2"/>
          </w:tcPr>
          <w:p w:rsidR="00167906" w:rsidRDefault="00167906" w:rsidP="003A2976">
            <w:pPr>
              <w:pStyle w:val="Kndel"/>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ab/>
            </w:r>
            <w:r>
              <w:t>Schriftlicher Hinweis zu Beginn des Schuljahres</w:t>
            </w:r>
          </w:p>
          <w:p w:rsidR="00167906" w:rsidRDefault="00167906" w:rsidP="003A2976">
            <w:pPr>
              <w:pStyle w:val="Kndel"/>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ab/>
            </w:r>
            <w:r>
              <w:t>Homepage</w:t>
            </w:r>
          </w:p>
          <w:p w:rsidR="009E4260" w:rsidRPr="0095562C" w:rsidRDefault="00167906" w:rsidP="003A2976">
            <w:pPr>
              <w:pStyle w:val="Kndel"/>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ab/>
            </w:r>
            <w:r>
              <w:t>Aushang</w:t>
            </w:r>
          </w:p>
        </w:tc>
      </w:tr>
      <w:tr w:rsidR="009E4260" w:rsidRPr="0095562C" w:rsidTr="00CC6950">
        <w:trPr>
          <w:trHeight w:val="1147"/>
        </w:trPr>
        <w:tc>
          <w:tcPr>
            <w:tcW w:w="3061" w:type="dxa"/>
          </w:tcPr>
          <w:p w:rsidR="009E4260" w:rsidRPr="00BF4287" w:rsidRDefault="009E4260" w:rsidP="009E4260">
            <w:pPr>
              <w:pStyle w:val="KeinLeerraum"/>
              <w:rPr>
                <w:b/>
              </w:rPr>
            </w:pPr>
            <w:r w:rsidRPr="00BF4287">
              <w:rPr>
                <w:b/>
              </w:rPr>
              <w:t>Festgelegte Löschungsfristen</w:t>
            </w:r>
          </w:p>
        </w:tc>
        <w:tc>
          <w:tcPr>
            <w:tcW w:w="6001" w:type="dxa"/>
            <w:gridSpan w:val="2"/>
          </w:tcPr>
          <w:p w:rsidR="009E4260" w:rsidRPr="00BD32DC" w:rsidRDefault="00CC6950" w:rsidP="009E4260">
            <w:pPr>
              <w:pStyle w:val="KeinLeerraum"/>
            </w:pPr>
            <w:r w:rsidRPr="00555B9E">
              <w:rPr>
                <w:lang w:bidi="de-DE"/>
              </w:rPr>
              <w:t>Die personenbezogenen Daten werden unverzüglich gelöscht, sofern sie für die Zwecke, für die sie erhoben oder auf sonstige Weise verarbeitet werden, nicht mehr notwendig sind oder die zuvor erteilte Einwilligung widerrufen wurde, Art. 17 DSGVO</w:t>
            </w:r>
            <w:r>
              <w:rPr>
                <w:lang w:bidi="de-DE"/>
              </w:rPr>
              <w:t>.</w:t>
            </w:r>
          </w:p>
        </w:tc>
      </w:tr>
      <w:tr w:rsidR="009E4260" w:rsidRPr="0095562C" w:rsidTr="00BF4287">
        <w:tc>
          <w:tcPr>
            <w:tcW w:w="3061" w:type="dxa"/>
          </w:tcPr>
          <w:p w:rsidR="009E4260" w:rsidRPr="00BF4287" w:rsidRDefault="00775597" w:rsidP="009E4260">
            <w:pPr>
              <w:pStyle w:val="KeinLeerraum"/>
              <w:rPr>
                <w:b/>
              </w:rPr>
            </w:pPr>
            <w:r w:rsidRPr="00BF4287">
              <w:rPr>
                <w:b/>
              </w:rPr>
              <w:t>Daten</w:t>
            </w:r>
            <w:r w:rsidR="006308C2" w:rsidRPr="00BF4287">
              <w:rPr>
                <w:b/>
              </w:rPr>
              <w:t>schutzfolgenabschätzung</w:t>
            </w:r>
          </w:p>
        </w:tc>
        <w:tc>
          <w:tcPr>
            <w:tcW w:w="6001" w:type="dxa"/>
            <w:gridSpan w:val="2"/>
          </w:tcPr>
          <w:p w:rsidR="00CC6950" w:rsidRDefault="00CC6950" w:rsidP="003A2976">
            <w:pPr>
              <w:pStyle w:val="Kndel"/>
            </w:pPr>
            <w:r>
              <w:fldChar w:fldCharType="begin">
                <w:ffData>
                  <w:name w:val="Kontrollkästchen1"/>
                  <w:enabled/>
                  <w:calcOnExit w:val="0"/>
                  <w:checkBox>
                    <w:sizeAuto/>
                    <w:default w:val="1"/>
                  </w:checkBox>
                </w:ffData>
              </w:fldChar>
            </w:r>
            <w:r>
              <w:instrText xml:space="preserve"> FORMCHECKBOX </w:instrText>
            </w:r>
            <w:r w:rsidR="006B720A">
              <w:fldChar w:fldCharType="separate"/>
            </w:r>
            <w:r>
              <w:fldChar w:fldCharType="end"/>
            </w:r>
            <w:r w:rsidR="003A2976">
              <w:tab/>
            </w:r>
            <w:r>
              <w:t>nicht erforderlich</w:t>
            </w:r>
          </w:p>
          <w:p w:rsidR="009E4260" w:rsidRPr="0095562C" w:rsidRDefault="006308C2" w:rsidP="003A2976">
            <w:pPr>
              <w:pStyle w:val="Kndel"/>
            </w:pPr>
            <w:r>
              <w:fldChar w:fldCharType="begin">
                <w:ffData>
                  <w:name w:val="Kontrollkästchen1"/>
                  <w:enabled/>
                  <w:calcOnExit w:val="0"/>
                  <w:checkBox>
                    <w:sizeAuto/>
                    <w:default w:val="0"/>
                  </w:checkBox>
                </w:ffData>
              </w:fldChar>
            </w:r>
            <w:r>
              <w:instrText xml:space="preserve"> FORMCHECKBOX </w:instrText>
            </w:r>
            <w:r w:rsidR="006B720A">
              <w:fldChar w:fldCharType="separate"/>
            </w:r>
            <w:r>
              <w:fldChar w:fldCharType="end"/>
            </w:r>
            <w:r w:rsidR="003A2976">
              <w:tab/>
            </w:r>
            <w:r>
              <w:t>liegt vor/ Datum</w:t>
            </w:r>
          </w:p>
        </w:tc>
      </w:tr>
      <w:tr w:rsidR="00775597" w:rsidRPr="0095562C" w:rsidTr="00BF4287">
        <w:tc>
          <w:tcPr>
            <w:tcW w:w="3061" w:type="dxa"/>
          </w:tcPr>
          <w:p w:rsidR="00775597" w:rsidRPr="00BF4287" w:rsidRDefault="00775597" w:rsidP="00775597">
            <w:pPr>
              <w:pStyle w:val="KeinLeerraum"/>
              <w:rPr>
                <w:b/>
              </w:rPr>
            </w:pPr>
            <w:r w:rsidRPr="00BF4287">
              <w:rPr>
                <w:b/>
              </w:rPr>
              <w:t>Beschreibung getroffener technischer und organisatorischer Maßnahmen</w:t>
            </w:r>
          </w:p>
          <w:p w:rsidR="00775597" w:rsidRPr="00BF4287" w:rsidRDefault="00775597" w:rsidP="00775597">
            <w:pPr>
              <w:pStyle w:val="KeinLeerraum"/>
              <w:rPr>
                <w:b/>
              </w:rPr>
            </w:pPr>
            <w:r w:rsidRPr="00BF4287">
              <w:rPr>
                <w:b/>
                <w:i/>
              </w:rPr>
              <w:t>(Art. 32 Abs.1 DSGVO)</w:t>
            </w:r>
          </w:p>
        </w:tc>
        <w:tc>
          <w:tcPr>
            <w:tcW w:w="6001" w:type="dxa"/>
            <w:gridSpan w:val="2"/>
          </w:tcPr>
          <w:p w:rsidR="00CC6950" w:rsidRPr="00CC6950" w:rsidRDefault="00CC6950" w:rsidP="00CC6950">
            <w:pPr>
              <w:spacing w:after="0"/>
              <w:rPr>
                <w:rFonts w:eastAsia="Times New Roman" w:cs="Arial"/>
                <w:b/>
                <w:lang w:eastAsia="de-DE" w:bidi="de-DE"/>
              </w:rPr>
            </w:pPr>
            <w:r w:rsidRPr="00CC6950">
              <w:rPr>
                <w:rFonts w:eastAsia="Times New Roman" w:cs="Arial"/>
                <w:b/>
                <w:lang w:eastAsia="de-DE" w:bidi="de-DE"/>
              </w:rPr>
              <w:t>Analoge Verarbeitung:</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Aufbewahrung in einem abschließbaren</w:t>
            </w:r>
            <w:r w:rsidR="00D25FF2">
              <w:rPr>
                <w:rFonts w:eastAsia="Times New Roman" w:cs="Arial"/>
                <w:lang w:eastAsia="de-DE" w:bidi="de-DE"/>
              </w:rPr>
              <w:t xml:space="preserve"> Schrank, wenn ein Zugriff nicht erforderlich ist</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Den Schlüssel für diesen Schrank haben nur die Zugriffsberechtigten</w:t>
            </w:r>
          </w:p>
          <w:p w:rsidR="00CC6950" w:rsidRPr="00CC6950" w:rsidRDefault="00CC6950" w:rsidP="00CC6950">
            <w:pPr>
              <w:spacing w:after="0"/>
              <w:rPr>
                <w:rFonts w:eastAsia="Times New Roman" w:cs="Arial"/>
                <w:b/>
                <w:lang w:eastAsia="de-DE" w:bidi="de-DE"/>
              </w:rPr>
            </w:pPr>
          </w:p>
          <w:p w:rsidR="00CC6950" w:rsidRPr="00CC6950" w:rsidRDefault="00CC6950" w:rsidP="00CC6950">
            <w:pPr>
              <w:spacing w:after="0"/>
              <w:rPr>
                <w:rFonts w:eastAsia="Times New Roman" w:cs="Arial"/>
                <w:b/>
                <w:lang w:eastAsia="de-DE" w:bidi="de-DE"/>
              </w:rPr>
            </w:pPr>
            <w:r w:rsidRPr="00CC6950">
              <w:rPr>
                <w:rFonts w:eastAsia="Times New Roman" w:cs="Arial"/>
                <w:b/>
                <w:lang w:eastAsia="de-DE" w:bidi="de-DE"/>
              </w:rPr>
              <w:t xml:space="preserve">Digitale Verarbeitung: </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Sicherung der Rechner durch Passwort</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Aufstellung der Rechner in verschließbaren Räumen</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Rechte-/Rollenkonzept</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Zentrale Vergabe der Zugriffsrechte durch den Administrator</w:t>
            </w:r>
          </w:p>
          <w:p w:rsidR="00CC6950" w:rsidRPr="00CC6950" w:rsidRDefault="00CC6950" w:rsidP="00CC6950">
            <w:pPr>
              <w:numPr>
                <w:ilvl w:val="0"/>
                <w:numId w:val="6"/>
              </w:numPr>
              <w:spacing w:after="0"/>
              <w:contextualSpacing/>
              <w:rPr>
                <w:rFonts w:eastAsia="Times New Roman" w:cs="Arial"/>
                <w:lang w:eastAsia="de-DE" w:bidi="de-DE"/>
              </w:rPr>
            </w:pPr>
            <w:r w:rsidRPr="00CC6950">
              <w:rPr>
                <w:rFonts w:eastAsia="Times New Roman" w:cs="Arial"/>
                <w:lang w:eastAsia="de-DE" w:bidi="de-DE"/>
              </w:rPr>
              <w:t xml:space="preserve">Begrenzung der Zugriffsrechte auf die zuständigen Bediensteten </w:t>
            </w:r>
          </w:p>
          <w:p w:rsidR="00775597" w:rsidRDefault="00CC6950" w:rsidP="00CC6950">
            <w:pPr>
              <w:pStyle w:val="Listenabsatz1"/>
              <w:numPr>
                <w:ilvl w:val="0"/>
                <w:numId w:val="6"/>
              </w:numPr>
            </w:pPr>
            <w:r w:rsidRPr="00CC6950">
              <w:rPr>
                <w:rFonts w:asciiTheme="minorHAnsi" w:hAnsiTheme="minorHAnsi"/>
                <w:lang w:bidi="de-DE"/>
              </w:rPr>
              <w:lastRenderedPageBreak/>
              <w:t>Sicherung des Programmzugriffs durch einen Passwortschutz</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8B37BA" w:rsidRPr="008B37BA">
          <w:rPr>
            <w:rStyle w:val="Hyperlink"/>
            <w:sz w:val="16"/>
          </w:rPr>
          <w:t>https://bildungsportal-niedersachsen.de/schulorganisation/datenschutz-an-schulen/dsgvo-an-schulen-und-studienseminaren/datenverarbeitung-im-auftrag</w:t>
        </w:r>
      </w:hyperlink>
    </w:p>
    <w:p w:rsidR="002B1778" w:rsidRDefault="002B1778" w:rsidP="00256B7E"/>
    <w:p w:rsidR="00A517AF" w:rsidRDefault="00A517AF"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20A" w:rsidRDefault="006B720A" w:rsidP="0048513A">
      <w:pPr>
        <w:spacing w:after="0"/>
      </w:pPr>
      <w:r>
        <w:separator/>
      </w:r>
    </w:p>
  </w:endnote>
  <w:endnote w:type="continuationSeparator" w:id="0">
    <w:p w:rsidR="006B720A" w:rsidRDefault="006B720A"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62" w:rsidRDefault="00001C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001C62"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3334AA">
      <w:rPr>
        <w:noProof/>
      </w:rPr>
      <w:t>2</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62" w:rsidRDefault="00001C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20A" w:rsidRDefault="006B720A" w:rsidP="0048513A">
      <w:pPr>
        <w:spacing w:after="0"/>
      </w:pPr>
      <w:r>
        <w:separator/>
      </w:r>
    </w:p>
  </w:footnote>
  <w:footnote w:type="continuationSeparator" w:id="0">
    <w:p w:rsidR="006B720A" w:rsidRDefault="006B720A"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62" w:rsidRDefault="00001C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62" w:rsidRDefault="00001C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62" w:rsidRDefault="00001C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91B"/>
    <w:multiLevelType w:val="hybridMultilevel"/>
    <w:tmpl w:val="554247F0"/>
    <w:lvl w:ilvl="0" w:tplc="8B56D16E">
      <w:numFmt w:val="bullet"/>
      <w:lvlText w:val="-"/>
      <w:lvlJc w:val="left"/>
      <w:pPr>
        <w:ind w:left="357" w:hanging="357"/>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01C62"/>
    <w:rsid w:val="00026DFE"/>
    <w:rsid w:val="0004544E"/>
    <w:rsid w:val="000B2BB4"/>
    <w:rsid w:val="000B308E"/>
    <w:rsid w:val="000D55B4"/>
    <w:rsid w:val="001201E2"/>
    <w:rsid w:val="001233C5"/>
    <w:rsid w:val="00167906"/>
    <w:rsid w:val="0018637B"/>
    <w:rsid w:val="00187B1C"/>
    <w:rsid w:val="00196074"/>
    <w:rsid w:val="001B7BB3"/>
    <w:rsid w:val="001F640A"/>
    <w:rsid w:val="0022638C"/>
    <w:rsid w:val="00242128"/>
    <w:rsid w:val="00243652"/>
    <w:rsid w:val="00256495"/>
    <w:rsid w:val="00256B7E"/>
    <w:rsid w:val="00284F1C"/>
    <w:rsid w:val="002B1778"/>
    <w:rsid w:val="002E057D"/>
    <w:rsid w:val="002F3065"/>
    <w:rsid w:val="002F6481"/>
    <w:rsid w:val="0031772A"/>
    <w:rsid w:val="003334AA"/>
    <w:rsid w:val="003356DF"/>
    <w:rsid w:val="00345152"/>
    <w:rsid w:val="00354864"/>
    <w:rsid w:val="00382B62"/>
    <w:rsid w:val="003A2976"/>
    <w:rsid w:val="003C2F29"/>
    <w:rsid w:val="003C4DEC"/>
    <w:rsid w:val="003D22D9"/>
    <w:rsid w:val="003E4F37"/>
    <w:rsid w:val="003F1156"/>
    <w:rsid w:val="00423771"/>
    <w:rsid w:val="00484B17"/>
    <w:rsid w:val="0048513A"/>
    <w:rsid w:val="004A0991"/>
    <w:rsid w:val="004A2507"/>
    <w:rsid w:val="004C497A"/>
    <w:rsid w:val="004C7B18"/>
    <w:rsid w:val="004F2278"/>
    <w:rsid w:val="004F3E87"/>
    <w:rsid w:val="00511E2F"/>
    <w:rsid w:val="00526190"/>
    <w:rsid w:val="00533E2A"/>
    <w:rsid w:val="005574FD"/>
    <w:rsid w:val="005754CB"/>
    <w:rsid w:val="005C03D6"/>
    <w:rsid w:val="005C3800"/>
    <w:rsid w:val="005C4EA8"/>
    <w:rsid w:val="005F071D"/>
    <w:rsid w:val="005F2855"/>
    <w:rsid w:val="005F3002"/>
    <w:rsid w:val="00626E71"/>
    <w:rsid w:val="006308C2"/>
    <w:rsid w:val="00646833"/>
    <w:rsid w:val="00651EAE"/>
    <w:rsid w:val="00654C75"/>
    <w:rsid w:val="006B0E8E"/>
    <w:rsid w:val="006B720A"/>
    <w:rsid w:val="006D4DE9"/>
    <w:rsid w:val="00707891"/>
    <w:rsid w:val="00711D95"/>
    <w:rsid w:val="00715803"/>
    <w:rsid w:val="00747501"/>
    <w:rsid w:val="00752151"/>
    <w:rsid w:val="00775597"/>
    <w:rsid w:val="0077789D"/>
    <w:rsid w:val="007973FD"/>
    <w:rsid w:val="007B78F0"/>
    <w:rsid w:val="007E2742"/>
    <w:rsid w:val="0082145D"/>
    <w:rsid w:val="0083116E"/>
    <w:rsid w:val="0084710E"/>
    <w:rsid w:val="0089583D"/>
    <w:rsid w:val="008B37BA"/>
    <w:rsid w:val="008F1A8C"/>
    <w:rsid w:val="00936864"/>
    <w:rsid w:val="00936CA6"/>
    <w:rsid w:val="00941607"/>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17AF"/>
    <w:rsid w:val="00A5349B"/>
    <w:rsid w:val="00A555FC"/>
    <w:rsid w:val="00A872E9"/>
    <w:rsid w:val="00AB39A1"/>
    <w:rsid w:val="00B003AF"/>
    <w:rsid w:val="00B268A6"/>
    <w:rsid w:val="00B557FB"/>
    <w:rsid w:val="00B60F52"/>
    <w:rsid w:val="00BD32DC"/>
    <w:rsid w:val="00BF4287"/>
    <w:rsid w:val="00C42B22"/>
    <w:rsid w:val="00C6449B"/>
    <w:rsid w:val="00C87A69"/>
    <w:rsid w:val="00C9009F"/>
    <w:rsid w:val="00CC6950"/>
    <w:rsid w:val="00D044E0"/>
    <w:rsid w:val="00D07646"/>
    <w:rsid w:val="00D25FF2"/>
    <w:rsid w:val="00D305D9"/>
    <w:rsid w:val="00D65FEB"/>
    <w:rsid w:val="00D817AC"/>
    <w:rsid w:val="00DC797F"/>
    <w:rsid w:val="00E10C54"/>
    <w:rsid w:val="00E1247C"/>
    <w:rsid w:val="00E236F1"/>
    <w:rsid w:val="00E402CB"/>
    <w:rsid w:val="00E5680D"/>
    <w:rsid w:val="00E76972"/>
    <w:rsid w:val="00E83C97"/>
    <w:rsid w:val="00EA5D8B"/>
    <w:rsid w:val="00EF0560"/>
    <w:rsid w:val="00F06C00"/>
    <w:rsid w:val="00F45EF4"/>
    <w:rsid w:val="00FA0A3A"/>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customStyle="1" w:styleId="Kndel">
    <w:name w:val="Knödel"/>
    <w:basedOn w:val="Listenabsatz1"/>
    <w:qFormat/>
    <w:rsid w:val="00CC6950"/>
    <w:pPr>
      <w:tabs>
        <w:tab w:val="left" w:pos="380"/>
      </w:tabs>
      <w:spacing w:after="120"/>
      <w:ind w:left="380" w:hanging="380"/>
      <w:contextualSpacing w:val="0"/>
    </w:pPr>
    <w:rPr>
      <w:rFonts w:ascii="Calibri" w:hAnsi="Calibri"/>
    </w:rPr>
  </w:style>
  <w:style w:type="character" w:styleId="NichtaufgelsteErwhnung">
    <w:name w:val="Unresolved Mention"/>
    <w:basedOn w:val="Absatz-Standardschriftart"/>
    <w:uiPriority w:val="99"/>
    <w:semiHidden/>
    <w:unhideWhenUsed/>
    <w:rsid w:val="008B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6476315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DB77-29A2-43F7-8B80-70B9840F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2023-03-13T09:43:00Z</dcterms:created>
  <dcterms:modified xsi:type="dcterms:W3CDTF">2023-03-15T06:38:00Z</dcterms:modified>
</cp:coreProperties>
</file>